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pStyle w:val="Style_1"/>
        <w:ind w:firstLine="0" w:left="0"/>
        <w:jc w:val="center"/>
        <w:rPr>
          <w:rFonts w:ascii="Trebuchet MS" w:hAnsi="Trebuchet MS"/>
          <w:sz w:val="40"/>
        </w:rPr>
      </w:pPr>
      <w:r>
        <w:drawing>
          <wp:inline>
            <wp:extent cx="6123305" cy="8417145"/>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123305" cy="8417145"/>
                    </a:xfrm>
                    <a:prstGeom prst="rect"/>
                  </pic:spPr>
                </pic:pic>
              </a:graphicData>
            </a:graphic>
          </wp:inline>
        </w:drawing>
      </w:r>
    </w:p>
    <w:p w14:paraId="02000000">
      <w:pPr>
        <w:sectPr>
          <w:type w:val="continuous"/>
          <w:pgSz w:h="16840" w:orient="portrait" w:w="11910"/>
          <w:pgMar w:bottom="280" w:left="1559" w:right="708" w:top="1040"/>
        </w:sectPr>
      </w:pPr>
    </w:p>
    <w:p w14:paraId="03000000">
      <w:pPr>
        <w:spacing w:before="75" w:line="320" w:lineRule="exact"/>
        <w:ind w:firstLine="0" w:left="3505" w:right="0"/>
        <w:jc w:val="both"/>
        <w:rPr>
          <w:b w:val="1"/>
          <w:sz w:val="28"/>
        </w:rPr>
      </w:pPr>
      <w:r>
        <w:rPr>
          <w:b w:val="1"/>
          <w:sz w:val="28"/>
        </w:rPr>
        <w:t>I.</w:t>
      </w:r>
      <w:r>
        <w:rPr>
          <w:b w:val="1"/>
          <w:spacing w:val="-7"/>
          <w:sz w:val="28"/>
        </w:rPr>
        <w:t xml:space="preserve"> </w:t>
      </w:r>
      <w:r>
        <w:rPr>
          <w:b w:val="1"/>
          <w:sz w:val="28"/>
        </w:rPr>
        <w:t>Общие</w:t>
      </w:r>
      <w:r>
        <w:rPr>
          <w:b w:val="1"/>
          <w:spacing w:val="-5"/>
          <w:sz w:val="28"/>
        </w:rPr>
        <w:t xml:space="preserve"> </w:t>
      </w:r>
      <w:r>
        <w:rPr>
          <w:b w:val="1"/>
          <w:spacing w:val="-2"/>
          <w:sz w:val="28"/>
        </w:rPr>
        <w:t>положения</w:t>
      </w:r>
    </w:p>
    <w:p w14:paraId="04000000">
      <w:pPr>
        <w:pStyle w:val="Style_2"/>
        <w:rPr>
          <w:sz w:val="28"/>
        </w:rPr>
      </w:pPr>
      <w:r>
        <w:rPr>
          <w:sz w:val="28"/>
        </w:rPr>
        <w:t>1.1. Программа воспитательной работы для организаций отдыха детей и их оздоровления ЛДП МБОУ ЦО № 53 им.Л.Н. Толстого (далее — Программа) направлена на обеспечение единства воспитательного пространства, ценностно-целевого содержания воспитания и воспитательной деятельности в организациях отдыха детей и их оздоровления.</w:t>
      </w:r>
    </w:p>
    <w:p w14:paraId="05000000">
      <w:pPr>
        <w:pStyle w:val="Style_2"/>
        <w:rPr>
          <w:sz w:val="28"/>
        </w:rPr>
      </w:pPr>
      <w:r>
        <w:rPr>
          <w:sz w:val="28"/>
        </w:rPr>
        <w:t xml:space="preserve">1.2. Программа предназначена для организаций отдыха детей и их оздоровления ЛДП </w:t>
      </w:r>
      <w:r>
        <w:rPr>
          <w:sz w:val="28"/>
        </w:rPr>
        <w:t>МБОУ ЦО № 53 им.Л.Н. Толстого</w:t>
      </w:r>
      <w:r>
        <w:rPr>
          <w:sz w:val="28"/>
        </w:rPr>
        <w:t xml:space="preserve"> и является основой для разработки и реализации программ воспитательной работы в организациях, включенных в реестр организаций отдыха детей и их оздоровления</w:t>
      </w:r>
    </w:p>
    <w:p w14:paraId="06000000">
      <w:pPr>
        <w:pStyle w:val="Style_2"/>
        <w:rPr>
          <w:sz w:val="28"/>
        </w:rPr>
      </w:pPr>
      <w:r>
        <w:rPr>
          <w:sz w:val="28"/>
        </w:rPr>
        <w:t>1.3. 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07000000">
      <w:pPr>
        <w:pStyle w:val="Style_2"/>
        <w:rPr>
          <w:sz w:val="28"/>
        </w:rPr>
      </w:pPr>
      <w:r>
        <w:rPr>
          <w:sz w:val="28"/>
        </w:rPr>
        <w:t>1.4. 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w:t>
      </w:r>
      <w:r>
        <w:rPr>
          <w:sz w:val="28"/>
        </w:rPr>
        <w:t xml:space="preserve"> </w:t>
      </w:r>
      <w:r>
        <w:rPr>
          <w:sz w:val="28"/>
        </w:rPr>
        <w:t>семьи, дружбы, труда и знаний, поддержанию физического и психологического здоровья.</w:t>
      </w:r>
    </w:p>
    <w:p w14:paraId="08000000">
      <w:pPr>
        <w:pStyle w:val="Style_2"/>
        <w:rPr>
          <w:sz w:val="28"/>
        </w:rPr>
      </w:pPr>
      <w:r>
        <w:rPr>
          <w:sz w:val="28"/>
        </w:rPr>
        <w:t>1.5. Методологической основой разработки и реализации Программы воспитательной работы являются два основных подхода: системно- деятельностный и аксиологический.</w:t>
      </w:r>
    </w:p>
    <w:p w14:paraId="09000000">
      <w:pPr>
        <w:pStyle w:val="Style_2"/>
        <w:rPr>
          <w:sz w:val="28"/>
        </w:rPr>
      </w:pPr>
      <w:r>
        <w:rPr>
          <w:sz w:val="28"/>
        </w:rPr>
        <w:t>1.6. Системно-деятельностный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14:paraId="0A000000">
      <w:pPr>
        <w:pStyle w:val="Style_2"/>
        <w:rPr>
          <w:sz w:val="28"/>
        </w:rPr>
      </w:pPr>
      <w:r>
        <w:rPr>
          <w:sz w:val="28"/>
        </w:rPr>
        <w:t>1.7. 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14:paraId="0B000000">
      <w:pPr>
        <w:pStyle w:val="Style_2"/>
        <w:rPr>
          <w:sz w:val="28"/>
        </w:rPr>
      </w:pPr>
      <w:r>
        <w:rPr>
          <w:sz w:val="28"/>
        </w:rPr>
        <w:t>1.8. Принципы</w:t>
      </w:r>
      <w:r>
        <w:rPr>
          <w:sz w:val="28"/>
        </w:rPr>
        <w:t xml:space="preserve"> </w:t>
      </w:r>
      <w:r>
        <w:rPr>
          <w:sz w:val="28"/>
        </w:rPr>
        <w:t>реализации</w:t>
      </w:r>
      <w:r>
        <w:rPr>
          <w:sz w:val="28"/>
        </w:rPr>
        <w:t xml:space="preserve"> </w:t>
      </w:r>
      <w:r>
        <w:rPr>
          <w:sz w:val="28"/>
        </w:rPr>
        <w:t>Программы:</w:t>
      </w:r>
    </w:p>
    <w:p w14:paraId="0C000000">
      <w:pPr>
        <w:pStyle w:val="Style_2"/>
        <w:numPr>
          <w:numId w:val="1"/>
        </w:numPr>
        <w:rPr>
          <w:sz w:val="28"/>
        </w:rPr>
      </w:pPr>
      <w:r>
        <w:rPr>
          <w:sz w:val="28"/>
        </w:rPr>
        <w:t>принцип</w:t>
      </w:r>
      <w:r>
        <w:rPr>
          <w:sz w:val="28"/>
        </w:rPr>
        <w:t xml:space="preserve"> </w:t>
      </w:r>
      <w:r>
        <w:rPr>
          <w:sz w:val="28"/>
        </w:rPr>
        <w:t>единого</w:t>
      </w:r>
      <w:r>
        <w:rPr>
          <w:sz w:val="28"/>
        </w:rPr>
        <w:t xml:space="preserve"> </w:t>
      </w:r>
      <w:r>
        <w:rPr>
          <w:sz w:val="28"/>
        </w:rPr>
        <w:t>целевого</w:t>
      </w:r>
      <w:r>
        <w:rPr>
          <w:sz w:val="28"/>
        </w:rPr>
        <w:t xml:space="preserve"> </w:t>
      </w:r>
      <w:r>
        <w:rPr>
          <w:sz w:val="28"/>
        </w:rPr>
        <w:t>начала</w:t>
      </w:r>
      <w:r>
        <w:rPr>
          <w:sz w:val="28"/>
        </w:rPr>
        <w:t xml:space="preserve"> </w:t>
      </w:r>
      <w:r>
        <w:rPr>
          <w:sz w:val="28"/>
        </w:rPr>
        <w:t>воспитательной</w:t>
      </w:r>
      <w:r>
        <w:rPr>
          <w:sz w:val="28"/>
        </w:rPr>
        <w:t xml:space="preserve"> </w:t>
      </w:r>
      <w:r>
        <w:rPr>
          <w:sz w:val="28"/>
        </w:rPr>
        <w:t>деятельности;</w:t>
      </w:r>
    </w:p>
    <w:p w14:paraId="0D000000">
      <w:pPr>
        <w:pStyle w:val="Style_2"/>
        <w:numPr>
          <w:numId w:val="2"/>
        </w:numPr>
        <w:rPr>
          <w:sz w:val="28"/>
        </w:rPr>
      </w:pPr>
      <w:r>
        <w:rPr>
          <w:sz w:val="28"/>
        </w:rPr>
        <w:t>принцип</w:t>
      </w:r>
      <w:r>
        <w:rPr>
          <w:sz w:val="28"/>
        </w:rPr>
        <w:t xml:space="preserve"> </w:t>
      </w:r>
      <w:r>
        <w:rPr>
          <w:sz w:val="28"/>
        </w:rPr>
        <w:t>системности,</w:t>
      </w:r>
      <w:r>
        <w:rPr>
          <w:sz w:val="28"/>
        </w:rPr>
        <w:t xml:space="preserve"> </w:t>
      </w:r>
      <w:r>
        <w:rPr>
          <w:sz w:val="28"/>
        </w:rPr>
        <w:t>непрерывности</w:t>
      </w:r>
      <w:r>
        <w:rPr>
          <w:sz w:val="28"/>
        </w:rPr>
        <w:t xml:space="preserve"> </w:t>
      </w:r>
      <w:r>
        <w:rPr>
          <w:sz w:val="28"/>
        </w:rPr>
        <w:t>и</w:t>
      </w:r>
      <w:r>
        <w:rPr>
          <w:sz w:val="28"/>
        </w:rPr>
        <w:t xml:space="preserve"> </w:t>
      </w:r>
      <w:r>
        <w:rPr>
          <w:sz w:val="28"/>
        </w:rPr>
        <w:t>преемственности</w:t>
      </w:r>
      <w:r>
        <w:rPr>
          <w:sz w:val="28"/>
        </w:rPr>
        <w:t xml:space="preserve"> </w:t>
      </w:r>
      <w:r>
        <w:rPr>
          <w:sz w:val="28"/>
        </w:rPr>
        <w:t>воспитательной деятельности; принцип единства концептуальных подходов, методов и форм</w:t>
      </w:r>
    </w:p>
    <w:p w14:paraId="0E000000">
      <w:pPr>
        <w:sectPr>
          <w:pgSz w:h="16840" w:orient="portrait" w:w="11910"/>
          <w:pgMar w:bottom="280" w:left="1559" w:right="708" w:top="1040"/>
        </w:sectPr>
      </w:pPr>
    </w:p>
    <w:p w14:paraId="0F000000">
      <w:pPr>
        <w:pStyle w:val="Style_2"/>
        <w:numPr>
          <w:numId w:val="3"/>
        </w:numPr>
        <w:rPr>
          <w:sz w:val="28"/>
        </w:rPr>
      </w:pPr>
      <w:r>
        <w:rPr>
          <w:sz w:val="28"/>
        </w:rPr>
        <w:t>воспитательной деятельности; принцип учета возрастных и индивидуальных особенностей воспитанников и их групп;</w:t>
      </w:r>
    </w:p>
    <w:p w14:paraId="10000000">
      <w:pPr>
        <w:pStyle w:val="Style_2"/>
        <w:numPr>
          <w:numId w:val="4"/>
        </w:numPr>
        <w:rPr>
          <w:sz w:val="28"/>
        </w:rPr>
      </w:pPr>
      <w:r>
        <w:rPr>
          <w:sz w:val="28"/>
        </w:rPr>
        <w:t>принцип</w:t>
      </w:r>
      <w:r>
        <w:rPr>
          <w:sz w:val="28"/>
        </w:rPr>
        <w:t xml:space="preserve"> </w:t>
      </w:r>
      <w:r>
        <w:rPr>
          <w:sz w:val="28"/>
        </w:rPr>
        <w:t>приоритета</w:t>
      </w:r>
      <w:r>
        <w:rPr>
          <w:sz w:val="28"/>
        </w:rPr>
        <w:t xml:space="preserve"> </w:t>
      </w:r>
      <w:r>
        <w:rPr>
          <w:sz w:val="28"/>
        </w:rPr>
        <w:t>конструктивных</w:t>
      </w:r>
      <w:r>
        <w:rPr>
          <w:sz w:val="28"/>
        </w:rPr>
        <w:t xml:space="preserve"> </w:t>
      </w:r>
      <w:r>
        <w:rPr>
          <w:sz w:val="28"/>
        </w:rPr>
        <w:t>интересов</w:t>
      </w:r>
      <w:r>
        <w:rPr>
          <w:sz w:val="28"/>
        </w:rPr>
        <w:t xml:space="preserve"> </w:t>
      </w:r>
      <w:r>
        <w:rPr>
          <w:sz w:val="28"/>
        </w:rPr>
        <w:t>и</w:t>
      </w:r>
      <w:r>
        <w:rPr>
          <w:sz w:val="28"/>
        </w:rPr>
        <w:t xml:space="preserve"> </w:t>
      </w:r>
      <w:r>
        <w:rPr>
          <w:sz w:val="28"/>
        </w:rPr>
        <w:t>потребностей</w:t>
      </w:r>
      <w:r>
        <w:rPr>
          <w:sz w:val="28"/>
        </w:rPr>
        <w:t xml:space="preserve"> </w:t>
      </w:r>
      <w:r>
        <w:rPr>
          <w:sz w:val="28"/>
        </w:rPr>
        <w:t>детей;</w:t>
      </w:r>
    </w:p>
    <w:p w14:paraId="11000000">
      <w:pPr>
        <w:pStyle w:val="Style_2"/>
        <w:numPr>
          <w:numId w:val="5"/>
        </w:numPr>
        <w:rPr>
          <w:sz w:val="28"/>
        </w:rPr>
      </w:pPr>
      <w:r>
        <w:rPr>
          <w:sz w:val="28"/>
        </w:rPr>
        <w:t>принцип</w:t>
      </w:r>
      <w:r>
        <w:rPr>
          <w:sz w:val="28"/>
        </w:rPr>
        <w:t xml:space="preserve"> </w:t>
      </w:r>
      <w:r>
        <w:rPr>
          <w:sz w:val="28"/>
        </w:rPr>
        <w:t>реальности</w:t>
      </w:r>
      <w:r>
        <w:rPr>
          <w:sz w:val="28"/>
        </w:rPr>
        <w:t xml:space="preserve"> </w:t>
      </w:r>
      <w:r>
        <w:rPr>
          <w:sz w:val="28"/>
        </w:rPr>
        <w:t>и</w:t>
      </w:r>
      <w:r>
        <w:rPr>
          <w:sz w:val="28"/>
        </w:rPr>
        <w:t xml:space="preserve"> </w:t>
      </w:r>
      <w:r>
        <w:rPr>
          <w:sz w:val="28"/>
        </w:rPr>
        <w:t>измеримости</w:t>
      </w:r>
      <w:r>
        <w:rPr>
          <w:sz w:val="28"/>
        </w:rPr>
        <w:t xml:space="preserve"> </w:t>
      </w:r>
      <w:r>
        <w:rPr>
          <w:sz w:val="28"/>
        </w:rPr>
        <w:t>итогов</w:t>
      </w:r>
      <w:r>
        <w:rPr>
          <w:sz w:val="28"/>
        </w:rPr>
        <w:t xml:space="preserve"> </w:t>
      </w:r>
      <w:r>
        <w:rPr>
          <w:sz w:val="28"/>
        </w:rPr>
        <w:t>воспитательной</w:t>
      </w:r>
      <w:r>
        <w:rPr>
          <w:sz w:val="28"/>
        </w:rPr>
        <w:t xml:space="preserve"> </w:t>
      </w:r>
      <w:r>
        <w:rPr>
          <w:sz w:val="28"/>
        </w:rPr>
        <w:t>деятельности.</w:t>
      </w:r>
    </w:p>
    <w:p w14:paraId="12000000">
      <w:pPr>
        <w:pStyle w:val="Style_2"/>
        <w:rPr>
          <w:sz w:val="28"/>
        </w:rPr>
      </w:pPr>
    </w:p>
    <w:p w14:paraId="13000000">
      <w:pPr>
        <w:pStyle w:val="Style_3"/>
        <w:spacing w:before="1" w:line="320" w:lineRule="exact"/>
        <w:ind w:firstLine="0" w:left="2814"/>
      </w:pPr>
      <w:r>
        <w:t>II.</w:t>
      </w:r>
      <w:r>
        <w:rPr>
          <w:spacing w:val="-10"/>
        </w:rPr>
        <w:t xml:space="preserve"> </w:t>
      </w:r>
      <w:r>
        <w:t>Целевой</w:t>
      </w:r>
      <w:r>
        <w:rPr>
          <w:spacing w:val="-9"/>
        </w:rPr>
        <w:t xml:space="preserve"> </w:t>
      </w:r>
      <w:r>
        <w:t>раздел</w:t>
      </w:r>
      <w:r>
        <w:rPr>
          <w:spacing w:val="-9"/>
        </w:rPr>
        <w:t xml:space="preserve"> </w:t>
      </w:r>
      <w:r>
        <w:rPr>
          <w:spacing w:val="-2"/>
        </w:rPr>
        <w:t>Программы.</w:t>
      </w:r>
    </w:p>
    <w:p w14:paraId="14000000">
      <w:pPr>
        <w:pStyle w:val="Style_4"/>
        <w:tabs>
          <w:tab w:leader="none" w:pos="847" w:val="left"/>
        </w:tabs>
        <w:spacing w:after="0" w:before="0" w:line="240" w:lineRule="auto"/>
        <w:ind w:right="140"/>
        <w:jc w:val="both"/>
        <w:rPr>
          <w:sz w:val="28"/>
        </w:rPr>
      </w:pPr>
      <w:r>
        <w:rPr>
          <w:sz w:val="28"/>
        </w:rPr>
        <w:t>2.1. Целью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14:paraId="15000000">
      <w:pPr>
        <w:pStyle w:val="Style_4"/>
        <w:tabs>
          <w:tab w:leader="none" w:pos="848" w:val="left"/>
        </w:tabs>
        <w:spacing w:after="0" w:before="0" w:line="321" w:lineRule="exact"/>
        <w:ind w:right="0"/>
        <w:jc w:val="both"/>
        <w:rPr>
          <w:sz w:val="28"/>
        </w:rPr>
      </w:pPr>
      <w:r>
        <w:rPr>
          <w:sz w:val="28"/>
        </w:rPr>
        <w:t>2.2. Задачами</w:t>
      </w:r>
      <w:r>
        <w:rPr>
          <w:spacing w:val="-18"/>
          <w:sz w:val="28"/>
        </w:rPr>
        <w:t xml:space="preserve"> </w:t>
      </w:r>
      <w:r>
        <w:rPr>
          <w:sz w:val="28"/>
        </w:rPr>
        <w:t>Программы</w:t>
      </w:r>
      <w:r>
        <w:rPr>
          <w:spacing w:val="-17"/>
          <w:sz w:val="28"/>
        </w:rPr>
        <w:t xml:space="preserve"> </w:t>
      </w:r>
      <w:r>
        <w:rPr>
          <w:spacing w:val="-2"/>
          <w:sz w:val="28"/>
        </w:rPr>
        <w:t>являются:</w:t>
      </w:r>
    </w:p>
    <w:p w14:paraId="16000000">
      <w:pPr>
        <w:pStyle w:val="Style_4"/>
        <w:numPr>
          <w:ilvl w:val="0"/>
          <w:numId w:val="6"/>
        </w:numPr>
        <w:tabs>
          <w:tab w:leader="none" w:pos="411" w:val="left"/>
        </w:tabs>
        <w:spacing w:after="0" w:before="0" w:line="240" w:lineRule="auto"/>
        <w:ind w:firstLine="0" w:left="142" w:right="142"/>
        <w:jc w:val="both"/>
        <w:rPr>
          <w:sz w:val="28"/>
        </w:rPr>
      </w:pPr>
      <w:r>
        <w:rPr>
          <w:sz w:val="28"/>
        </w:rPr>
        <w:t>разработка единых подходов к воспитательной работе педагогических коллективов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14:paraId="17000000">
      <w:pPr>
        <w:pStyle w:val="Style_4"/>
        <w:numPr>
          <w:ilvl w:val="0"/>
          <w:numId w:val="6"/>
        </w:numPr>
        <w:tabs>
          <w:tab w:leader="none" w:pos="308" w:val="left"/>
        </w:tabs>
        <w:spacing w:after="0" w:before="0" w:line="240" w:lineRule="auto"/>
        <w:ind w:firstLine="0" w:left="142" w:right="142"/>
        <w:jc w:val="both"/>
        <w:rPr>
          <w:sz w:val="28"/>
        </w:rPr>
      </w:pPr>
      <w:r>
        <w:rPr>
          <w:sz w:val="28"/>
        </w:rPr>
        <w:t>внедрение</w:t>
      </w:r>
      <w:r>
        <w:rPr>
          <w:spacing w:val="-4"/>
          <w:sz w:val="28"/>
        </w:rPr>
        <w:t xml:space="preserve"> </w:t>
      </w:r>
      <w:r>
        <w:rPr>
          <w:sz w:val="28"/>
        </w:rPr>
        <w:t>единых</w:t>
      </w:r>
      <w:r>
        <w:rPr>
          <w:spacing w:val="-3"/>
          <w:sz w:val="28"/>
        </w:rPr>
        <w:t xml:space="preserve"> </w:t>
      </w:r>
      <w:r>
        <w:rPr>
          <w:sz w:val="28"/>
        </w:rPr>
        <w:t>принципов,</w:t>
      </w:r>
      <w:r>
        <w:rPr>
          <w:spacing w:val="-2"/>
          <w:sz w:val="28"/>
        </w:rPr>
        <w:t xml:space="preserve"> </w:t>
      </w:r>
      <w:r>
        <w:rPr>
          <w:sz w:val="28"/>
        </w:rPr>
        <w:t>методов</w:t>
      </w:r>
      <w:r>
        <w:rPr>
          <w:spacing w:val="-4"/>
          <w:sz w:val="28"/>
        </w:rPr>
        <w:t xml:space="preserve"> </w:t>
      </w:r>
      <w:r>
        <w:rPr>
          <w:sz w:val="28"/>
        </w:rPr>
        <w:t>и</w:t>
      </w:r>
      <w:r>
        <w:rPr>
          <w:spacing w:val="-3"/>
          <w:sz w:val="28"/>
        </w:rPr>
        <w:t xml:space="preserve"> </w:t>
      </w:r>
      <w:r>
        <w:rPr>
          <w:sz w:val="28"/>
        </w:rPr>
        <w:t>форм</w:t>
      </w:r>
      <w:r>
        <w:rPr>
          <w:spacing w:val="-4"/>
          <w:sz w:val="28"/>
        </w:rPr>
        <w:t xml:space="preserve"> </w:t>
      </w:r>
      <w:r>
        <w:rPr>
          <w:sz w:val="28"/>
        </w:rPr>
        <w:t>организации</w:t>
      </w:r>
      <w:r>
        <w:rPr>
          <w:spacing w:val="-3"/>
          <w:sz w:val="28"/>
        </w:rPr>
        <w:t xml:space="preserve"> </w:t>
      </w:r>
      <w:r>
        <w:rPr>
          <w:sz w:val="28"/>
        </w:rPr>
        <w:t>воспитательной деятельности организаций отдыха детей и оздоровления в их применении к процессу воспитания, формирования и развития субъектности детей в условиях временных детских коллективов и групп;</w:t>
      </w:r>
    </w:p>
    <w:p w14:paraId="18000000">
      <w:pPr>
        <w:pStyle w:val="Style_4"/>
        <w:numPr>
          <w:ilvl w:val="0"/>
          <w:numId w:val="6"/>
        </w:numPr>
        <w:tabs>
          <w:tab w:leader="none" w:pos="435" w:val="left"/>
        </w:tabs>
        <w:spacing w:after="0" w:before="0" w:line="240" w:lineRule="auto"/>
        <w:ind w:firstLine="0" w:left="142" w:right="139"/>
        <w:jc w:val="both"/>
        <w:rPr>
          <w:sz w:val="28"/>
        </w:rPr>
      </w:pPr>
      <w:r>
        <w:rPr>
          <w:sz w:val="28"/>
        </w:rPr>
        <w:t xml:space="preserve">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ЛДП </w:t>
      </w:r>
      <w:r>
        <w:rPr>
          <w:sz w:val="28"/>
        </w:rPr>
        <w:t>МБОУ ЦО № 53 им.Л.Н. Толстого</w:t>
      </w:r>
      <w:r>
        <w:rPr>
          <w:sz w:val="28"/>
        </w:rPr>
        <w:t>.</w:t>
      </w:r>
    </w:p>
    <w:p w14:paraId="19000000">
      <w:pPr>
        <w:pStyle w:val="Style_4"/>
        <w:tabs>
          <w:tab w:leader="none" w:pos="649" w:val="left"/>
        </w:tabs>
        <w:spacing w:after="0" w:before="0" w:line="240" w:lineRule="auto"/>
        <w:ind w:right="145"/>
        <w:jc w:val="left"/>
        <w:rPr>
          <w:sz w:val="28"/>
        </w:rPr>
      </w:pPr>
      <w:r>
        <w:rPr>
          <w:sz w:val="28"/>
        </w:rPr>
        <w:t xml:space="preserve">2.3. При реализации цели Программы следует учитывать возрастные группы </w:t>
      </w:r>
      <w:r>
        <w:rPr>
          <w:spacing w:val="-2"/>
          <w:sz w:val="28"/>
        </w:rPr>
        <w:t>детей:</w:t>
      </w:r>
    </w:p>
    <w:p w14:paraId="1A000000">
      <w:pPr>
        <w:pStyle w:val="Style_4"/>
        <w:numPr>
          <w:ilvl w:val="0"/>
          <w:numId w:val="7"/>
        </w:numPr>
        <w:tabs>
          <w:tab w:leader="none" w:pos="305" w:val="left"/>
        </w:tabs>
        <w:spacing w:after="0" w:before="0" w:line="322" w:lineRule="exact"/>
        <w:ind w:hanging="163" w:left="305" w:right="0"/>
        <w:jc w:val="left"/>
        <w:rPr>
          <w:sz w:val="28"/>
        </w:rPr>
      </w:pPr>
      <w:r>
        <w:rPr>
          <w:sz w:val="28"/>
        </w:rPr>
        <w:t>7</w:t>
      </w:r>
      <w:r>
        <w:rPr>
          <w:spacing w:val="-7"/>
          <w:sz w:val="28"/>
        </w:rPr>
        <w:t xml:space="preserve"> </w:t>
      </w:r>
      <w:r>
        <w:rPr>
          <w:sz w:val="28"/>
        </w:rPr>
        <w:t>—</w:t>
      </w:r>
      <w:r>
        <w:rPr>
          <w:spacing w:val="-8"/>
          <w:sz w:val="28"/>
        </w:rPr>
        <w:t xml:space="preserve"> </w:t>
      </w:r>
      <w:r>
        <w:rPr>
          <w:sz w:val="28"/>
        </w:rPr>
        <w:t>10</w:t>
      </w:r>
      <w:r>
        <w:rPr>
          <w:spacing w:val="-6"/>
          <w:sz w:val="28"/>
        </w:rPr>
        <w:t xml:space="preserve"> </w:t>
      </w:r>
      <w:r>
        <w:rPr>
          <w:sz w:val="28"/>
        </w:rPr>
        <w:t>лет</w:t>
      </w:r>
      <w:r>
        <w:rPr>
          <w:spacing w:val="-7"/>
          <w:sz w:val="28"/>
        </w:rPr>
        <w:t xml:space="preserve"> </w:t>
      </w:r>
      <w:r>
        <w:rPr>
          <w:sz w:val="28"/>
        </w:rPr>
        <w:t>—</w:t>
      </w:r>
      <w:r>
        <w:rPr>
          <w:spacing w:val="-7"/>
          <w:sz w:val="28"/>
        </w:rPr>
        <w:t xml:space="preserve"> </w:t>
      </w:r>
      <w:r>
        <w:rPr>
          <w:sz w:val="28"/>
        </w:rPr>
        <w:t>дети</w:t>
      </w:r>
      <w:r>
        <w:rPr>
          <w:spacing w:val="-5"/>
          <w:sz w:val="28"/>
        </w:rPr>
        <w:t xml:space="preserve"> </w:t>
      </w:r>
      <w:r>
        <w:rPr>
          <w:sz w:val="28"/>
        </w:rPr>
        <w:t>младшего</w:t>
      </w:r>
      <w:r>
        <w:rPr>
          <w:spacing w:val="-8"/>
          <w:sz w:val="28"/>
        </w:rPr>
        <w:t xml:space="preserve"> </w:t>
      </w:r>
      <w:r>
        <w:rPr>
          <w:sz w:val="28"/>
        </w:rPr>
        <w:t>школьного</w:t>
      </w:r>
      <w:r>
        <w:rPr>
          <w:spacing w:val="-7"/>
          <w:sz w:val="28"/>
        </w:rPr>
        <w:t xml:space="preserve"> </w:t>
      </w:r>
      <w:r>
        <w:rPr>
          <w:spacing w:val="-2"/>
          <w:sz w:val="28"/>
        </w:rPr>
        <w:t>возраста;</w:t>
      </w:r>
    </w:p>
    <w:p w14:paraId="1B000000">
      <w:pPr>
        <w:pStyle w:val="Style_4"/>
        <w:numPr>
          <w:ilvl w:val="0"/>
          <w:numId w:val="7"/>
        </w:numPr>
        <w:tabs>
          <w:tab w:leader="none" w:pos="305" w:val="left"/>
        </w:tabs>
        <w:spacing w:after="0" w:before="0" w:line="240" w:lineRule="auto"/>
        <w:ind w:hanging="163" w:left="305" w:right="0"/>
        <w:jc w:val="left"/>
        <w:rPr>
          <w:sz w:val="28"/>
        </w:rPr>
      </w:pPr>
      <w:r>
        <w:rPr>
          <w:sz w:val="28"/>
        </w:rPr>
        <w:t>1</w:t>
      </w:r>
      <w:r>
        <w:rPr>
          <w:spacing w:val="-7"/>
          <w:sz w:val="28"/>
        </w:rPr>
        <w:t xml:space="preserve"> </w:t>
      </w:r>
      <w:r>
        <w:rPr>
          <w:sz w:val="28"/>
        </w:rPr>
        <w:t>1</w:t>
      </w:r>
      <w:r>
        <w:rPr>
          <w:spacing w:val="-5"/>
          <w:sz w:val="28"/>
        </w:rPr>
        <w:t xml:space="preserve"> </w:t>
      </w:r>
      <w:r>
        <w:rPr>
          <w:sz w:val="28"/>
        </w:rPr>
        <w:t>—</w:t>
      </w:r>
      <w:r>
        <w:rPr>
          <w:spacing w:val="-7"/>
          <w:sz w:val="28"/>
        </w:rPr>
        <w:t xml:space="preserve"> </w:t>
      </w:r>
      <w:r>
        <w:rPr>
          <w:sz w:val="28"/>
        </w:rPr>
        <w:t>14</w:t>
      </w:r>
      <w:r>
        <w:rPr>
          <w:spacing w:val="-5"/>
          <w:sz w:val="28"/>
        </w:rPr>
        <w:t xml:space="preserve"> </w:t>
      </w:r>
      <w:r>
        <w:rPr>
          <w:sz w:val="28"/>
        </w:rPr>
        <w:t>лет</w:t>
      </w:r>
      <w:r>
        <w:rPr>
          <w:spacing w:val="-5"/>
          <w:sz w:val="28"/>
        </w:rPr>
        <w:t xml:space="preserve"> </w:t>
      </w:r>
      <w:r>
        <w:rPr>
          <w:sz w:val="28"/>
        </w:rPr>
        <w:t>—</w:t>
      </w:r>
      <w:r>
        <w:rPr>
          <w:spacing w:val="-6"/>
          <w:sz w:val="28"/>
        </w:rPr>
        <w:t xml:space="preserve"> </w:t>
      </w:r>
      <w:r>
        <w:rPr>
          <w:sz w:val="28"/>
        </w:rPr>
        <w:t>дети</w:t>
      </w:r>
      <w:r>
        <w:rPr>
          <w:spacing w:val="-7"/>
          <w:sz w:val="28"/>
        </w:rPr>
        <w:t xml:space="preserve"> </w:t>
      </w:r>
      <w:r>
        <w:rPr>
          <w:sz w:val="28"/>
        </w:rPr>
        <w:t>среднего</w:t>
      </w:r>
      <w:r>
        <w:rPr>
          <w:spacing w:val="-5"/>
          <w:sz w:val="28"/>
        </w:rPr>
        <w:t xml:space="preserve"> </w:t>
      </w:r>
      <w:r>
        <w:rPr>
          <w:sz w:val="28"/>
        </w:rPr>
        <w:t>школьного</w:t>
      </w:r>
      <w:r>
        <w:rPr>
          <w:spacing w:val="-6"/>
          <w:sz w:val="28"/>
        </w:rPr>
        <w:t xml:space="preserve"> </w:t>
      </w:r>
      <w:r>
        <w:rPr>
          <w:spacing w:val="-2"/>
          <w:sz w:val="28"/>
        </w:rPr>
        <w:t>возраста;</w:t>
      </w:r>
    </w:p>
    <w:p w14:paraId="1C000000">
      <w:pPr>
        <w:pStyle w:val="Style_4"/>
        <w:numPr>
          <w:ilvl w:val="0"/>
          <w:numId w:val="7"/>
        </w:numPr>
        <w:tabs>
          <w:tab w:leader="none" w:pos="305" w:val="left"/>
        </w:tabs>
        <w:spacing w:after="0" w:before="0" w:line="322" w:lineRule="exact"/>
        <w:ind w:hanging="163" w:left="305" w:right="0"/>
        <w:jc w:val="left"/>
        <w:rPr>
          <w:sz w:val="28"/>
        </w:rPr>
      </w:pPr>
      <w:r>
        <w:rPr>
          <w:sz w:val="28"/>
        </w:rPr>
        <w:t>15</w:t>
      </w:r>
      <w:r>
        <w:rPr>
          <w:spacing w:val="-7"/>
          <w:sz w:val="28"/>
        </w:rPr>
        <w:t xml:space="preserve"> </w:t>
      </w:r>
      <w:r>
        <w:rPr>
          <w:sz w:val="28"/>
        </w:rPr>
        <w:t>—</w:t>
      </w:r>
      <w:r>
        <w:rPr>
          <w:spacing w:val="-7"/>
          <w:sz w:val="28"/>
        </w:rPr>
        <w:t xml:space="preserve"> </w:t>
      </w:r>
      <w:r>
        <w:rPr>
          <w:sz w:val="28"/>
        </w:rPr>
        <w:t>17</w:t>
      </w:r>
      <w:r>
        <w:rPr>
          <w:spacing w:val="-6"/>
          <w:sz w:val="28"/>
        </w:rPr>
        <w:t xml:space="preserve"> </w:t>
      </w:r>
      <w:r>
        <w:rPr>
          <w:sz w:val="28"/>
        </w:rPr>
        <w:t>лет</w:t>
      </w:r>
      <w:r>
        <w:rPr>
          <w:spacing w:val="-5"/>
          <w:sz w:val="28"/>
        </w:rPr>
        <w:t xml:space="preserve"> </w:t>
      </w:r>
      <w:r>
        <w:rPr>
          <w:sz w:val="28"/>
        </w:rPr>
        <w:t>—</w:t>
      </w:r>
      <w:r>
        <w:rPr>
          <w:spacing w:val="-7"/>
          <w:sz w:val="28"/>
        </w:rPr>
        <w:t xml:space="preserve"> </w:t>
      </w:r>
      <w:r>
        <w:rPr>
          <w:sz w:val="28"/>
        </w:rPr>
        <w:t>дети</w:t>
      </w:r>
      <w:r>
        <w:rPr>
          <w:spacing w:val="-7"/>
          <w:sz w:val="28"/>
        </w:rPr>
        <w:t xml:space="preserve"> </w:t>
      </w:r>
      <w:r>
        <w:rPr>
          <w:sz w:val="28"/>
        </w:rPr>
        <w:t>старшего</w:t>
      </w:r>
      <w:r>
        <w:rPr>
          <w:spacing w:val="-7"/>
          <w:sz w:val="28"/>
        </w:rPr>
        <w:t xml:space="preserve"> </w:t>
      </w:r>
      <w:r>
        <w:rPr>
          <w:sz w:val="28"/>
        </w:rPr>
        <w:t>школьного</w:t>
      </w:r>
      <w:r>
        <w:rPr>
          <w:spacing w:val="-7"/>
          <w:sz w:val="28"/>
        </w:rPr>
        <w:t xml:space="preserve"> </w:t>
      </w:r>
      <w:r>
        <w:rPr>
          <w:spacing w:val="-2"/>
          <w:sz w:val="28"/>
        </w:rPr>
        <w:t>возраста.</w:t>
      </w:r>
    </w:p>
    <w:p w14:paraId="1D000000">
      <w:pPr>
        <w:pStyle w:val="Style_4"/>
        <w:tabs>
          <w:tab w:leader="none" w:pos="848" w:val="left"/>
        </w:tabs>
        <w:spacing w:after="0" w:before="0" w:line="240" w:lineRule="auto"/>
        <w:ind w:right="142"/>
        <w:jc w:val="both"/>
        <w:rPr>
          <w:sz w:val="28"/>
        </w:rPr>
      </w:pPr>
      <w:r>
        <w:rPr>
          <w:sz w:val="28"/>
        </w:rPr>
        <w:t>2.4. Конкретизация цели воспитательной работы применительно к возрастным особенностям детей позволяет выделить в ней следующие целевые приоритеты:</w:t>
      </w:r>
    </w:p>
    <w:p w14:paraId="1E000000">
      <w:pPr>
        <w:pStyle w:val="Style_4"/>
        <w:tabs>
          <w:tab w:leader="none" w:pos="1557" w:val="left"/>
        </w:tabs>
        <w:spacing w:after="0" w:before="0" w:line="240" w:lineRule="auto"/>
        <w:ind w:right="140"/>
        <w:jc w:val="both"/>
        <w:rPr>
          <w:sz w:val="28"/>
        </w:rPr>
      </w:pPr>
      <w:r>
        <w:rPr>
          <w:sz w:val="28"/>
        </w:rPr>
        <w:t>2.5. 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14:paraId="1F000000">
      <w:pPr>
        <w:pStyle w:val="Style_4"/>
        <w:tabs>
          <w:tab w:leader="none" w:pos="1557" w:val="left"/>
        </w:tabs>
        <w:spacing w:after="0" w:before="0" w:line="240" w:lineRule="auto"/>
        <w:ind w:right="140"/>
        <w:jc w:val="both"/>
        <w:rPr>
          <w:sz w:val="28"/>
        </w:rPr>
      </w:pPr>
      <w:r>
        <w:rPr>
          <w:sz w:val="28"/>
        </w:rPr>
        <w:t>2.6. 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w:t>
      </w:r>
      <w:r>
        <w:rPr>
          <w:spacing w:val="59"/>
          <w:sz w:val="28"/>
        </w:rPr>
        <w:t xml:space="preserve">  </w:t>
      </w:r>
      <w:r>
        <w:rPr>
          <w:sz w:val="28"/>
        </w:rPr>
        <w:t>к</w:t>
      </w:r>
      <w:r>
        <w:rPr>
          <w:spacing w:val="59"/>
          <w:sz w:val="28"/>
        </w:rPr>
        <w:t xml:space="preserve">  </w:t>
      </w:r>
      <w:r>
        <w:rPr>
          <w:sz w:val="28"/>
        </w:rPr>
        <w:t>гражданским</w:t>
      </w:r>
      <w:r>
        <w:rPr>
          <w:spacing w:val="61"/>
          <w:sz w:val="28"/>
        </w:rPr>
        <w:t xml:space="preserve">  </w:t>
      </w:r>
      <w:r>
        <w:rPr>
          <w:sz w:val="28"/>
        </w:rPr>
        <w:t>обязанностям,</w:t>
      </w:r>
      <w:r>
        <w:rPr>
          <w:spacing w:val="60"/>
          <w:sz w:val="28"/>
        </w:rPr>
        <w:t xml:space="preserve">  </w:t>
      </w:r>
      <w:r>
        <w:rPr>
          <w:sz w:val="28"/>
        </w:rPr>
        <w:t>уважения</w:t>
      </w:r>
      <w:r>
        <w:rPr>
          <w:spacing w:val="60"/>
          <w:sz w:val="28"/>
        </w:rPr>
        <w:t xml:space="preserve">  </w:t>
      </w:r>
      <w:r>
        <w:rPr>
          <w:sz w:val="28"/>
        </w:rPr>
        <w:t>к</w:t>
      </w:r>
      <w:r>
        <w:rPr>
          <w:spacing w:val="59"/>
          <w:sz w:val="28"/>
        </w:rPr>
        <w:t xml:space="preserve">  </w:t>
      </w:r>
      <w:r>
        <w:rPr>
          <w:sz w:val="28"/>
        </w:rPr>
        <w:t>традициям</w:t>
      </w:r>
      <w:r>
        <w:rPr>
          <w:spacing w:val="59"/>
          <w:sz w:val="28"/>
        </w:rPr>
        <w:t xml:space="preserve">  </w:t>
      </w:r>
      <w:r>
        <w:rPr>
          <w:spacing w:val="-10"/>
          <w:sz w:val="28"/>
        </w:rPr>
        <w:t>и</w:t>
      </w:r>
    </w:p>
    <w:p w14:paraId="20000000">
      <w:pPr>
        <w:sectPr>
          <w:pgSz w:h="16840" w:orient="portrait" w:w="11910"/>
          <w:pgMar w:bottom="280" w:left="1559" w:right="708" w:top="1040"/>
        </w:sectPr>
      </w:pPr>
    </w:p>
    <w:p w14:paraId="21000000">
      <w:pPr>
        <w:pStyle w:val="Style_1"/>
        <w:spacing w:before="72"/>
        <w:ind w:right="144"/>
      </w:pPr>
      <w:r>
        <w:t>культурным ценностям, развивает способность к социальной активности и навыки взаимодействия с окружающими.</w:t>
      </w:r>
    </w:p>
    <w:p w14:paraId="22000000">
      <w:pPr>
        <w:pStyle w:val="Style_4"/>
        <w:tabs>
          <w:tab w:leader="none" w:pos="1557" w:val="left"/>
        </w:tabs>
        <w:spacing w:after="0" w:before="0" w:line="240" w:lineRule="auto"/>
        <w:ind w:right="144"/>
        <w:jc w:val="both"/>
        <w:rPr>
          <w:sz w:val="28"/>
        </w:rPr>
      </w:pPr>
      <w:r>
        <w:rPr>
          <w:sz w:val="28"/>
        </w:rPr>
        <w:t>2.7. 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 Целевым приоритетом является развитие гражданской зрелости, 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гражданина.</w:t>
      </w:r>
    </w:p>
    <w:p w14:paraId="23000000">
      <w:pPr>
        <w:pStyle w:val="Style_4"/>
        <w:tabs>
          <w:tab w:leader="none" w:pos="848" w:val="left"/>
        </w:tabs>
        <w:spacing w:after="0" w:before="1" w:line="240" w:lineRule="auto"/>
        <w:ind w:right="141"/>
        <w:jc w:val="both"/>
        <w:rPr>
          <w:sz w:val="28"/>
        </w:rPr>
      </w:pPr>
      <w:r>
        <w:rPr>
          <w:sz w:val="28"/>
        </w:rPr>
        <w:t>2.8. 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w:t>
      </w:r>
    </w:p>
    <w:p w14:paraId="24000000">
      <w:pPr>
        <w:pStyle w:val="Style_1"/>
        <w:spacing w:before="2"/>
        <w:ind w:firstLine="0" w:left="0"/>
        <w:jc w:val="left"/>
      </w:pPr>
    </w:p>
    <w:p w14:paraId="25000000">
      <w:pPr>
        <w:pStyle w:val="Style_3"/>
        <w:spacing w:line="321" w:lineRule="exact"/>
        <w:ind w:firstLine="0" w:left="2992"/>
      </w:pPr>
      <w:r>
        <w:t>III.</w:t>
      </w:r>
      <w:r>
        <w:rPr>
          <w:spacing w:val="-17"/>
        </w:rPr>
        <w:t xml:space="preserve"> </w:t>
      </w:r>
      <w:r>
        <w:t>Содержательный</w:t>
      </w:r>
      <w:r>
        <w:rPr>
          <w:spacing w:val="-16"/>
        </w:rPr>
        <w:t xml:space="preserve"> </w:t>
      </w:r>
      <w:r>
        <w:rPr>
          <w:spacing w:val="-2"/>
        </w:rPr>
        <w:t>раздел.</w:t>
      </w:r>
    </w:p>
    <w:p w14:paraId="26000000">
      <w:pPr>
        <w:pStyle w:val="Style_4"/>
        <w:tabs>
          <w:tab w:leader="none" w:pos="1555" w:val="left"/>
        </w:tabs>
        <w:spacing w:after="0" w:before="0" w:line="240" w:lineRule="auto"/>
        <w:ind w:right="139"/>
        <w:jc w:val="both"/>
        <w:rPr>
          <w:sz w:val="28"/>
        </w:rPr>
      </w:pPr>
      <w:r>
        <w:rPr>
          <w:sz w:val="28"/>
        </w:rPr>
        <w:t xml:space="preserve">3.1. В основу каждого направления воспитательной работы в организации отдыха детей и их оздоровления ЛДП </w:t>
      </w:r>
      <w:r>
        <w:rPr>
          <w:sz w:val="28"/>
        </w:rPr>
        <w:t>МБОУ ЦО № 53 им.Л.Н. Толстого</w:t>
      </w:r>
    </w:p>
    <w:p w14:paraId="27000000">
      <w:pPr>
        <w:pStyle w:val="Style_4"/>
        <w:tabs>
          <w:tab w:leader="none" w:pos="1555" w:val="left"/>
        </w:tabs>
        <w:spacing w:after="0" w:before="0" w:line="240" w:lineRule="auto"/>
        <w:ind w:right="139"/>
        <w:jc w:val="both"/>
        <w:rPr>
          <w:sz w:val="28"/>
        </w:rPr>
      </w:pPr>
      <w:r>
        <w:rPr>
          <w:sz w:val="28"/>
        </w:rPr>
        <w:t>3.2. Заложены</w:t>
      </w:r>
      <w:r>
        <w:rPr>
          <w:spacing w:val="-1"/>
          <w:sz w:val="28"/>
        </w:rPr>
        <w:t xml:space="preserve"> </w:t>
      </w:r>
      <w:r>
        <w:rPr>
          <w:sz w:val="28"/>
        </w:rPr>
        <w:t>базовые ценности, которые</w:t>
      </w:r>
      <w:r>
        <w:rPr>
          <w:spacing w:val="-2"/>
          <w:sz w:val="28"/>
        </w:rPr>
        <w:t xml:space="preserve"> </w:t>
      </w:r>
      <w:r>
        <w:rPr>
          <w:sz w:val="28"/>
        </w:rPr>
        <w:t>способствуют всестороннему</w:t>
      </w:r>
      <w:r>
        <w:rPr>
          <w:spacing w:val="-1"/>
          <w:sz w:val="28"/>
        </w:rPr>
        <w:t xml:space="preserve"> </w:t>
      </w:r>
      <w:r>
        <w:rPr>
          <w:sz w:val="28"/>
        </w:rPr>
        <w:t>развитию личности и успешной социализации в современных условиях.</w:t>
      </w:r>
    </w:p>
    <w:p w14:paraId="28000000">
      <w:pPr>
        <w:pStyle w:val="Style_1"/>
        <w:spacing w:line="322" w:lineRule="exact"/>
        <w:ind w:firstLine="0" w:left="142"/>
      </w:pPr>
      <w:r>
        <w:t>3.3. Основные</w:t>
      </w:r>
      <w:r>
        <w:rPr>
          <w:spacing w:val="-13"/>
        </w:rPr>
        <w:t xml:space="preserve"> </w:t>
      </w:r>
      <w:r>
        <w:t>направления</w:t>
      </w:r>
      <w:r>
        <w:rPr>
          <w:spacing w:val="-12"/>
        </w:rPr>
        <w:t xml:space="preserve"> </w:t>
      </w:r>
      <w:r>
        <w:t>воспитательной</w:t>
      </w:r>
      <w:r>
        <w:rPr>
          <w:spacing w:val="-13"/>
        </w:rPr>
        <w:t xml:space="preserve"> </w:t>
      </w:r>
      <w:r>
        <w:t>работы</w:t>
      </w:r>
      <w:r>
        <w:rPr>
          <w:spacing w:val="-12"/>
        </w:rPr>
        <w:t xml:space="preserve"> </w:t>
      </w:r>
      <w:r>
        <w:t>включают</w:t>
      </w:r>
      <w:r>
        <w:rPr>
          <w:spacing w:val="-11"/>
        </w:rPr>
        <w:t xml:space="preserve"> </w:t>
      </w:r>
      <w:r>
        <w:t>в</w:t>
      </w:r>
      <w:r>
        <w:rPr>
          <w:spacing w:val="-13"/>
        </w:rPr>
        <w:t xml:space="preserve"> </w:t>
      </w:r>
      <w:r>
        <w:rPr>
          <w:spacing w:val="-2"/>
        </w:rPr>
        <w:t>себя:</w:t>
      </w:r>
    </w:p>
    <w:p w14:paraId="29000000">
      <w:pPr>
        <w:pStyle w:val="Style_4"/>
        <w:numPr>
          <w:ilvl w:val="0"/>
          <w:numId w:val="8"/>
        </w:numPr>
        <w:tabs>
          <w:tab w:leader="none" w:pos="427" w:val="left"/>
        </w:tabs>
        <w:spacing w:after="0" w:before="0" w:line="240" w:lineRule="auto"/>
        <w:ind w:hanging="360" w:left="427" w:right="143"/>
        <w:jc w:val="both"/>
        <w:rPr>
          <w:sz w:val="28"/>
        </w:rPr>
      </w:pPr>
      <w:r>
        <w:rPr>
          <w:i w:val="1"/>
          <w:sz w:val="28"/>
        </w:rPr>
        <w:t xml:space="preserve">гражданское воспитание: </w:t>
      </w:r>
      <w:r>
        <w:rPr>
          <w:sz w:val="28"/>
        </w:rPr>
        <w:t>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патриотическое воспитание: воспитание любви к своему народу и уважения к другим народам России, формирование общероссийской культурной идентичности;</w:t>
      </w:r>
    </w:p>
    <w:p w14:paraId="2A000000">
      <w:pPr>
        <w:pStyle w:val="Style_4"/>
        <w:numPr>
          <w:ilvl w:val="0"/>
          <w:numId w:val="8"/>
        </w:numPr>
        <w:tabs>
          <w:tab w:leader="none" w:pos="427" w:val="left"/>
        </w:tabs>
        <w:spacing w:after="0" w:before="0" w:line="240" w:lineRule="auto"/>
        <w:ind w:hanging="360" w:left="427" w:right="139"/>
        <w:jc w:val="both"/>
        <w:rPr>
          <w:sz w:val="28"/>
        </w:rPr>
      </w:pPr>
      <w:r>
        <w:rPr>
          <w:i w:val="1"/>
          <w:sz w:val="28"/>
        </w:rPr>
        <w:t xml:space="preserve">духовно-нравственное воспитание: </w:t>
      </w:r>
      <w:r>
        <w:rPr>
          <w:sz w:val="28"/>
        </w:rPr>
        <w:t>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B000000">
      <w:pPr>
        <w:pStyle w:val="Style_4"/>
        <w:numPr>
          <w:ilvl w:val="0"/>
          <w:numId w:val="8"/>
        </w:numPr>
        <w:tabs>
          <w:tab w:leader="none" w:pos="427" w:val="left"/>
        </w:tabs>
        <w:spacing w:after="0" w:before="0" w:line="240" w:lineRule="auto"/>
        <w:ind w:hanging="360" w:left="427" w:right="141"/>
        <w:jc w:val="both"/>
        <w:rPr>
          <w:sz w:val="28"/>
        </w:rPr>
      </w:pPr>
      <w:r>
        <w:rPr>
          <w:i w:val="1"/>
          <w:sz w:val="28"/>
        </w:rPr>
        <w:t xml:space="preserve">трудовое воспитание: </w:t>
      </w:r>
      <w:r>
        <w:rPr>
          <w:sz w:val="28"/>
        </w:rPr>
        <w:t>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w:t>
      </w:r>
      <w:r>
        <w:rPr>
          <w:spacing w:val="-5"/>
          <w:sz w:val="28"/>
        </w:rPr>
        <w:t xml:space="preserve"> </w:t>
      </w:r>
      <w:r>
        <w:rPr>
          <w:sz w:val="28"/>
        </w:rPr>
        <w:t>самовыражение</w:t>
      </w:r>
      <w:r>
        <w:rPr>
          <w:spacing w:val="-5"/>
          <w:sz w:val="28"/>
        </w:rPr>
        <w:t xml:space="preserve"> </w:t>
      </w:r>
      <w:r>
        <w:rPr>
          <w:sz w:val="28"/>
        </w:rPr>
        <w:t>в</w:t>
      </w:r>
      <w:r>
        <w:rPr>
          <w:spacing w:val="-4"/>
          <w:sz w:val="28"/>
        </w:rPr>
        <w:t xml:space="preserve"> </w:t>
      </w:r>
      <w:r>
        <w:rPr>
          <w:sz w:val="28"/>
        </w:rPr>
        <w:t>продуктивном,</w:t>
      </w:r>
      <w:r>
        <w:rPr>
          <w:spacing w:val="-5"/>
          <w:sz w:val="28"/>
        </w:rPr>
        <w:t xml:space="preserve"> </w:t>
      </w:r>
      <w:r>
        <w:rPr>
          <w:sz w:val="28"/>
        </w:rPr>
        <w:t>нравственно</w:t>
      </w:r>
      <w:r>
        <w:rPr>
          <w:spacing w:val="-2"/>
          <w:sz w:val="28"/>
        </w:rPr>
        <w:t xml:space="preserve"> </w:t>
      </w:r>
      <w:r>
        <w:rPr>
          <w:sz w:val="28"/>
        </w:rPr>
        <w:t>достойном</w:t>
      </w:r>
      <w:r>
        <w:rPr>
          <w:spacing w:val="-6"/>
          <w:sz w:val="28"/>
        </w:rPr>
        <w:t xml:space="preserve"> </w:t>
      </w:r>
      <w:r>
        <w:rPr>
          <w:sz w:val="28"/>
        </w:rPr>
        <w:t>труде в российском обществе, на достижение выдающихся результатов в труде, профессиональной деятельности;</w:t>
      </w:r>
    </w:p>
    <w:p w14:paraId="2C000000">
      <w:pPr>
        <w:pStyle w:val="Style_4"/>
        <w:numPr>
          <w:ilvl w:val="0"/>
          <w:numId w:val="8"/>
        </w:numPr>
        <w:tabs>
          <w:tab w:leader="none" w:pos="427" w:val="left"/>
        </w:tabs>
        <w:spacing w:after="0" w:before="0" w:line="240" w:lineRule="auto"/>
        <w:ind w:hanging="360" w:left="427" w:right="141"/>
        <w:jc w:val="both"/>
        <w:rPr>
          <w:sz w:val="28"/>
        </w:rPr>
      </w:pPr>
      <w:r>
        <w:rPr>
          <w:i w:val="1"/>
          <w:sz w:val="28"/>
        </w:rPr>
        <w:t xml:space="preserve">физическое воспитание, формирование культуры здорового образа жизни и эмоционального благополучия: </w:t>
      </w:r>
      <w:r>
        <w:rPr>
          <w:sz w:val="28"/>
        </w:rPr>
        <w:t>компонент здоровьесберегающей работы, создание благоприятного психологического климата, обеспечение рациональной и безопасной организации оздоровительного процесса, эффективной</w:t>
      </w:r>
      <w:r>
        <w:rPr>
          <w:spacing w:val="80"/>
          <w:sz w:val="28"/>
        </w:rPr>
        <w:t xml:space="preserve">  </w:t>
      </w:r>
      <w:r>
        <w:rPr>
          <w:sz w:val="28"/>
        </w:rPr>
        <w:t>физкультурно-оздоровительной</w:t>
      </w:r>
      <w:r>
        <w:rPr>
          <w:spacing w:val="80"/>
          <w:sz w:val="28"/>
        </w:rPr>
        <w:t xml:space="preserve">  </w:t>
      </w:r>
      <w:r>
        <w:rPr>
          <w:sz w:val="28"/>
        </w:rPr>
        <w:t>работы,</w:t>
      </w:r>
      <w:r>
        <w:rPr>
          <w:spacing w:val="80"/>
          <w:sz w:val="28"/>
        </w:rPr>
        <w:t xml:space="preserve">  </w:t>
      </w:r>
      <w:r>
        <w:rPr>
          <w:sz w:val="28"/>
        </w:rPr>
        <w:t>рационального</w:t>
      </w:r>
    </w:p>
    <w:p w14:paraId="2D000000">
      <w:pPr>
        <w:sectPr>
          <w:pgSz w:h="16840" w:orient="portrait" w:w="11910"/>
          <w:pgMar w:bottom="280" w:left="1559" w:right="708" w:top="1040"/>
        </w:sectPr>
      </w:pPr>
    </w:p>
    <w:p w14:paraId="2E000000">
      <w:pPr>
        <w:pStyle w:val="Style_1"/>
        <w:spacing w:before="72"/>
        <w:ind w:firstLine="0" w:left="427" w:right="143"/>
      </w:pPr>
      <w:r>
        <w:t>питания, создание безопасной среды, освоение детьми норм безопасного поведения в природной, социальной среде, чрезвычайных ситуациях;</w:t>
      </w:r>
    </w:p>
    <w:p w14:paraId="2F000000">
      <w:pPr>
        <w:pStyle w:val="Style_4"/>
        <w:numPr>
          <w:ilvl w:val="0"/>
          <w:numId w:val="8"/>
        </w:numPr>
        <w:tabs>
          <w:tab w:leader="none" w:pos="427" w:val="left"/>
        </w:tabs>
        <w:spacing w:after="0" w:before="1" w:line="240" w:lineRule="auto"/>
        <w:ind w:hanging="360" w:left="427" w:right="142"/>
        <w:jc w:val="both"/>
        <w:rPr>
          <w:sz w:val="28"/>
        </w:rPr>
      </w:pPr>
      <w:r>
        <w:rPr>
          <w:i w:val="1"/>
          <w:sz w:val="28"/>
        </w:rPr>
        <w:t xml:space="preserve">экологическое воспитание: </w:t>
      </w:r>
      <w:r>
        <w:rPr>
          <w:sz w:val="28"/>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14:paraId="30000000">
      <w:pPr>
        <w:pStyle w:val="Style_4"/>
        <w:numPr>
          <w:ilvl w:val="0"/>
          <w:numId w:val="8"/>
        </w:numPr>
        <w:tabs>
          <w:tab w:leader="none" w:pos="427" w:val="left"/>
        </w:tabs>
        <w:spacing w:after="0" w:before="0" w:line="240" w:lineRule="auto"/>
        <w:ind w:hanging="360" w:left="427" w:right="141"/>
        <w:jc w:val="both"/>
        <w:rPr>
          <w:sz w:val="28"/>
        </w:rPr>
      </w:pPr>
      <w:r>
        <w:rPr>
          <w:i w:val="1"/>
          <w:sz w:val="28"/>
        </w:rPr>
        <w:t xml:space="preserve">познавательное направление воспитания: </w:t>
      </w:r>
      <w:r>
        <w:rPr>
          <w:sz w:val="28"/>
        </w:rPr>
        <w:t>стремление к познанию себя и других людей, природы и общества, к знаниям, образованию с учетом личностных интересов и общественных потребностей.</w:t>
      </w:r>
    </w:p>
    <w:p w14:paraId="31000000">
      <w:pPr>
        <w:pStyle w:val="Style_4"/>
        <w:tabs>
          <w:tab w:leader="none" w:pos="848" w:val="left"/>
        </w:tabs>
        <w:spacing w:after="0" w:before="0" w:line="240" w:lineRule="auto"/>
        <w:ind w:right="142"/>
        <w:jc w:val="both"/>
        <w:rPr>
          <w:sz w:val="28"/>
        </w:rPr>
      </w:pPr>
      <w:r>
        <w:rPr>
          <w:sz w:val="28"/>
        </w:rPr>
        <w:t xml:space="preserve">3.4. 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w:t>
      </w:r>
      <w:r>
        <w:rPr>
          <w:spacing w:val="-2"/>
          <w:sz w:val="28"/>
        </w:rPr>
        <w:t>человечества.</w:t>
      </w:r>
    </w:p>
    <w:p w14:paraId="32000000">
      <w:pPr>
        <w:pStyle w:val="Style_1"/>
        <w:spacing w:line="322" w:lineRule="exact"/>
        <w:ind w:firstLine="0" w:left="1158"/>
      </w:pPr>
      <w:r>
        <w:t>Содержание</w:t>
      </w:r>
      <w:r>
        <w:rPr>
          <w:spacing w:val="-14"/>
        </w:rPr>
        <w:t xml:space="preserve"> </w:t>
      </w:r>
      <w:r>
        <w:t>блока</w:t>
      </w:r>
      <w:r>
        <w:rPr>
          <w:spacing w:val="-11"/>
        </w:rPr>
        <w:t xml:space="preserve"> </w:t>
      </w:r>
      <w:r>
        <w:t>«Мир»</w:t>
      </w:r>
      <w:r>
        <w:rPr>
          <w:spacing w:val="-12"/>
        </w:rPr>
        <w:t xml:space="preserve"> </w:t>
      </w:r>
      <w:r>
        <w:t>реализуется</w:t>
      </w:r>
      <w:r>
        <w:rPr>
          <w:spacing w:val="-13"/>
        </w:rPr>
        <w:t xml:space="preserve"> </w:t>
      </w:r>
      <w:r>
        <w:t>в</w:t>
      </w:r>
      <w:r>
        <w:rPr>
          <w:spacing w:val="-14"/>
        </w:rPr>
        <w:t xml:space="preserve"> </w:t>
      </w:r>
      <w:r>
        <w:t>следующих</w:t>
      </w:r>
      <w:r>
        <w:rPr>
          <w:spacing w:val="-13"/>
        </w:rPr>
        <w:t xml:space="preserve"> </w:t>
      </w:r>
      <w:r>
        <w:rPr>
          <w:spacing w:val="-2"/>
        </w:rPr>
        <w:t>формах:</w:t>
      </w:r>
    </w:p>
    <w:p w14:paraId="33000000">
      <w:pPr>
        <w:pStyle w:val="Style_4"/>
        <w:numPr>
          <w:ilvl w:val="0"/>
          <w:numId w:val="9"/>
        </w:numPr>
        <w:tabs>
          <w:tab w:leader="none" w:pos="354" w:val="left"/>
        </w:tabs>
        <w:spacing w:after="0" w:before="0" w:line="240" w:lineRule="auto"/>
        <w:ind w:firstLine="0" w:left="142" w:right="142"/>
        <w:jc w:val="both"/>
        <w:rPr>
          <w:sz w:val="28"/>
        </w:rPr>
      </w:pPr>
      <w:r>
        <w:rPr>
          <w:sz w:val="28"/>
        </w:rPr>
        <w:t>литературные вечера, 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w:t>
      </w:r>
      <w:r>
        <w:rPr>
          <w:spacing w:val="40"/>
          <w:sz w:val="28"/>
        </w:rPr>
        <w:t xml:space="preserve"> </w:t>
      </w:r>
      <w:r>
        <w:rPr>
          <w:sz w:val="28"/>
        </w:rPr>
        <w:t>науки и культуры разных стран и эпох, с героями-защитниками Отечества;</w:t>
      </w:r>
    </w:p>
    <w:p w14:paraId="34000000">
      <w:pPr>
        <w:pStyle w:val="Style_4"/>
        <w:numPr>
          <w:ilvl w:val="0"/>
          <w:numId w:val="9"/>
        </w:numPr>
        <w:tabs>
          <w:tab w:leader="none" w:pos="537" w:val="left"/>
        </w:tabs>
        <w:spacing w:after="0" w:before="0" w:line="240" w:lineRule="auto"/>
        <w:ind w:firstLine="0" w:left="142" w:right="145"/>
        <w:jc w:val="both"/>
        <w:rPr>
          <w:sz w:val="28"/>
        </w:rPr>
      </w:pPr>
      <w:r>
        <w:rPr>
          <w:sz w:val="28"/>
        </w:rPr>
        <w:t xml:space="preserve">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w:t>
      </w:r>
      <w:r>
        <w:rPr>
          <w:spacing w:val="-2"/>
          <w:sz w:val="28"/>
        </w:rPr>
        <w:t>мультипликации;</w:t>
      </w:r>
    </w:p>
    <w:p w14:paraId="35000000">
      <w:pPr>
        <w:pStyle w:val="Style_4"/>
        <w:numPr>
          <w:ilvl w:val="0"/>
          <w:numId w:val="9"/>
        </w:numPr>
        <w:tabs>
          <w:tab w:leader="none" w:pos="307" w:val="left"/>
        </w:tabs>
        <w:spacing w:after="0" w:before="0" w:line="240" w:lineRule="auto"/>
        <w:ind w:firstLine="0" w:left="142" w:right="140"/>
        <w:jc w:val="both"/>
        <w:rPr>
          <w:sz w:val="28"/>
        </w:rPr>
      </w:pPr>
      <w:r>
        <w:rPr>
          <w:sz w:val="28"/>
        </w:rPr>
        <w:t>тематические</w:t>
      </w:r>
      <w:r>
        <w:rPr>
          <w:spacing w:val="-3"/>
          <w:sz w:val="28"/>
        </w:rPr>
        <w:t xml:space="preserve"> </w:t>
      </w:r>
      <w:r>
        <w:rPr>
          <w:sz w:val="28"/>
        </w:rPr>
        <w:t>мероприятия,</w:t>
      </w:r>
      <w:r>
        <w:rPr>
          <w:spacing w:val="-4"/>
          <w:sz w:val="28"/>
        </w:rPr>
        <w:t xml:space="preserve"> </w:t>
      </w:r>
      <w:r>
        <w:rPr>
          <w:sz w:val="28"/>
        </w:rPr>
        <w:t>направленные</w:t>
      </w:r>
      <w:r>
        <w:rPr>
          <w:spacing w:val="-4"/>
          <w:sz w:val="28"/>
        </w:rPr>
        <w:t xml:space="preserve"> </w:t>
      </w:r>
      <w:r>
        <w:rPr>
          <w:sz w:val="28"/>
        </w:rPr>
        <w:t>на</w:t>
      </w:r>
      <w:r>
        <w:rPr>
          <w:spacing w:val="-4"/>
          <w:sz w:val="28"/>
        </w:rPr>
        <w:t xml:space="preserve"> </w:t>
      </w:r>
      <w:r>
        <w:rPr>
          <w:sz w:val="28"/>
        </w:rPr>
        <w:t>формирование</w:t>
      </w:r>
      <w:r>
        <w:rPr>
          <w:spacing w:val="-3"/>
          <w:sz w:val="28"/>
        </w:rPr>
        <w:t xml:space="preserve"> </w:t>
      </w:r>
      <w:r>
        <w:rPr>
          <w:sz w:val="28"/>
        </w:rPr>
        <w:t>культуры</w:t>
      </w:r>
      <w:r>
        <w:rPr>
          <w:spacing w:val="-3"/>
          <w:sz w:val="28"/>
        </w:rPr>
        <w:t xml:space="preserve"> </w:t>
      </w:r>
      <w:r>
        <w:rPr>
          <w:sz w:val="28"/>
        </w:rPr>
        <w:t>мира, позволяющие детям осознать важность уважения к разнообразию культур и народов, развить навыки гармоничного взаимодействия и сотрудничества;</w:t>
      </w:r>
    </w:p>
    <w:p w14:paraId="36000000">
      <w:pPr>
        <w:pStyle w:val="Style_4"/>
        <w:numPr>
          <w:ilvl w:val="0"/>
          <w:numId w:val="9"/>
        </w:numPr>
        <w:tabs>
          <w:tab w:leader="none" w:pos="446" w:val="left"/>
        </w:tabs>
        <w:spacing w:after="0" w:before="0" w:line="240" w:lineRule="auto"/>
        <w:ind w:firstLine="0" w:left="142" w:right="141"/>
        <w:jc w:val="both"/>
        <w:rPr>
          <w:sz w:val="28"/>
        </w:rPr>
      </w:pPr>
      <w:r>
        <w:rPr>
          <w:sz w:val="28"/>
        </w:rPr>
        <w:t>события и мероприятия, отражающие ценности созидания и науки: стремление к познанию себя и других людей, природы и общества, к</w:t>
      </w:r>
      <w:r>
        <w:rPr>
          <w:spacing w:val="40"/>
          <w:sz w:val="28"/>
        </w:rPr>
        <w:t xml:space="preserve"> </w:t>
      </w:r>
      <w:r>
        <w:rPr>
          <w:sz w:val="28"/>
        </w:rPr>
        <w:t>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w:t>
      </w:r>
    </w:p>
    <w:p w14:paraId="37000000">
      <w:pPr>
        <w:pStyle w:val="Style_4"/>
        <w:numPr>
          <w:ilvl w:val="0"/>
          <w:numId w:val="9"/>
        </w:numPr>
        <w:tabs>
          <w:tab w:leader="none" w:pos="635" w:val="left"/>
        </w:tabs>
        <w:spacing w:after="0" w:before="0" w:line="240" w:lineRule="auto"/>
        <w:ind w:firstLine="0" w:left="142" w:right="139"/>
        <w:jc w:val="both"/>
        <w:rPr>
          <w:sz w:val="28"/>
        </w:rPr>
      </w:pPr>
      <w:r>
        <w:rPr>
          <w:sz w:val="28"/>
        </w:rPr>
        <w:t xml:space="preserve">организация конструкторской, исследовательской и проектной </w:t>
      </w:r>
      <w:r>
        <w:rPr>
          <w:spacing w:val="-2"/>
          <w:sz w:val="28"/>
        </w:rPr>
        <w:t>деятельности;</w:t>
      </w:r>
    </w:p>
    <w:p w14:paraId="38000000">
      <w:pPr>
        <w:pStyle w:val="Style_4"/>
        <w:numPr>
          <w:ilvl w:val="0"/>
          <w:numId w:val="9"/>
        </w:numPr>
        <w:tabs>
          <w:tab w:leader="none" w:pos="360" w:val="left"/>
        </w:tabs>
        <w:spacing w:after="0" w:before="0" w:line="240" w:lineRule="auto"/>
        <w:ind w:firstLine="0" w:left="142" w:right="144"/>
        <w:jc w:val="both"/>
        <w:rPr>
          <w:sz w:val="28"/>
        </w:rPr>
      </w:pPr>
      <w:r>
        <w:rPr>
          <w:sz w:val="28"/>
        </w:rPr>
        <w:t>просмотр научно-популярных фильмов; встречи с людьми, добившимися успехов в различных сферах деятельности, дискуссионные клубы, дебаты, диспуты; 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фольклорные праздники в контексте мировой культуры и нематериального наследия;</w:t>
      </w:r>
    </w:p>
    <w:p w14:paraId="39000000">
      <w:pPr>
        <w:pStyle w:val="Style_4"/>
        <w:numPr>
          <w:ilvl w:val="0"/>
          <w:numId w:val="9"/>
        </w:numPr>
        <w:tabs>
          <w:tab w:leader="none" w:pos="305" w:val="left"/>
        </w:tabs>
        <w:spacing w:after="0" w:before="0" w:line="240" w:lineRule="auto"/>
        <w:ind w:hanging="163" w:left="305" w:right="0"/>
        <w:jc w:val="both"/>
        <w:rPr>
          <w:sz w:val="28"/>
        </w:rPr>
      </w:pPr>
      <w:r>
        <w:rPr>
          <w:sz w:val="28"/>
        </w:rPr>
        <w:t>тематические</w:t>
      </w:r>
      <w:r>
        <w:rPr>
          <w:spacing w:val="-12"/>
          <w:sz w:val="28"/>
        </w:rPr>
        <w:t xml:space="preserve"> </w:t>
      </w:r>
      <w:r>
        <w:rPr>
          <w:sz w:val="28"/>
        </w:rPr>
        <w:t>беседы</w:t>
      </w:r>
      <w:r>
        <w:rPr>
          <w:spacing w:val="-11"/>
          <w:sz w:val="28"/>
        </w:rPr>
        <w:t xml:space="preserve"> </w:t>
      </w:r>
      <w:r>
        <w:rPr>
          <w:sz w:val="28"/>
        </w:rPr>
        <w:t>и</w:t>
      </w:r>
      <w:r>
        <w:rPr>
          <w:spacing w:val="-11"/>
          <w:sz w:val="28"/>
        </w:rPr>
        <w:t xml:space="preserve"> </w:t>
      </w:r>
      <w:r>
        <w:rPr>
          <w:sz w:val="28"/>
        </w:rPr>
        <w:t>диалоги</w:t>
      </w:r>
      <w:r>
        <w:rPr>
          <w:spacing w:val="-12"/>
          <w:sz w:val="28"/>
        </w:rPr>
        <w:t xml:space="preserve"> </w:t>
      </w:r>
      <w:r>
        <w:rPr>
          <w:sz w:val="28"/>
        </w:rPr>
        <w:t>на</w:t>
      </w:r>
      <w:r>
        <w:rPr>
          <w:spacing w:val="-11"/>
          <w:sz w:val="28"/>
        </w:rPr>
        <w:t xml:space="preserve"> </w:t>
      </w:r>
      <w:r>
        <w:rPr>
          <w:sz w:val="28"/>
        </w:rPr>
        <w:t>тему</w:t>
      </w:r>
      <w:r>
        <w:rPr>
          <w:spacing w:val="-11"/>
          <w:sz w:val="28"/>
        </w:rPr>
        <w:t xml:space="preserve"> </w:t>
      </w:r>
      <w:r>
        <w:rPr>
          <w:sz w:val="28"/>
        </w:rPr>
        <w:t>духовно-нравственного</w:t>
      </w:r>
      <w:r>
        <w:rPr>
          <w:spacing w:val="-11"/>
          <w:sz w:val="28"/>
        </w:rPr>
        <w:t xml:space="preserve"> </w:t>
      </w:r>
      <w:r>
        <w:rPr>
          <w:spacing w:val="-2"/>
          <w:sz w:val="28"/>
        </w:rPr>
        <w:t>воспитания;</w:t>
      </w:r>
    </w:p>
    <w:p w14:paraId="3A000000">
      <w:pPr>
        <w:pStyle w:val="Style_4"/>
        <w:numPr>
          <w:ilvl w:val="0"/>
          <w:numId w:val="9"/>
        </w:numPr>
        <w:tabs>
          <w:tab w:leader="none" w:pos="342" w:val="left"/>
        </w:tabs>
        <w:spacing w:after="0" w:before="0" w:line="240" w:lineRule="auto"/>
        <w:ind w:firstLine="0" w:left="142" w:right="145"/>
        <w:jc w:val="both"/>
        <w:rPr>
          <w:sz w:val="28"/>
        </w:rPr>
      </w:pPr>
      <w:r>
        <w:rPr>
          <w:sz w:val="28"/>
        </w:rPr>
        <w:t>проведение обсуждений на темы морали, духовных ценностей, честности, справедливости и милосердия.</w:t>
      </w:r>
    </w:p>
    <w:p w14:paraId="3B000000">
      <w:pPr>
        <w:pStyle w:val="Style_4"/>
        <w:tabs>
          <w:tab w:leader="none" w:pos="848" w:val="left"/>
        </w:tabs>
        <w:spacing w:after="0" w:before="0" w:line="240" w:lineRule="auto"/>
        <w:ind w:right="142"/>
        <w:jc w:val="both"/>
        <w:rPr>
          <w:sz w:val="28"/>
        </w:rPr>
      </w:pPr>
      <w:r>
        <w:rPr>
          <w:sz w:val="28"/>
        </w:rPr>
        <w:t>3.5. В общем блоке реализации содержания «Россия» предлагаются пять комплексов мероприятий:</w:t>
      </w:r>
    </w:p>
    <w:p w14:paraId="3C000000">
      <w:pPr>
        <w:pStyle w:val="Style_4"/>
        <w:numPr>
          <w:ilvl w:val="2"/>
          <w:numId w:val="10"/>
        </w:numPr>
        <w:tabs>
          <w:tab w:leader="none" w:pos="849" w:val="left"/>
        </w:tabs>
        <w:spacing w:after="0" w:before="0" w:line="240" w:lineRule="auto"/>
        <w:ind w:firstLine="0" w:left="142" w:right="144"/>
        <w:jc w:val="both"/>
        <w:rPr>
          <w:sz w:val="28"/>
        </w:rPr>
      </w:pPr>
      <w:r>
        <w:rPr>
          <w:sz w:val="28"/>
        </w:rPr>
        <w:t>Первый комплекс мероприятий связан с народом России, его тысячелетней</w:t>
      </w:r>
      <w:r>
        <w:rPr>
          <w:spacing w:val="74"/>
          <w:sz w:val="28"/>
        </w:rPr>
        <w:t xml:space="preserve"> </w:t>
      </w:r>
      <w:r>
        <w:rPr>
          <w:sz w:val="28"/>
        </w:rPr>
        <w:t>историей,</w:t>
      </w:r>
      <w:r>
        <w:rPr>
          <w:spacing w:val="74"/>
          <w:sz w:val="28"/>
        </w:rPr>
        <w:t xml:space="preserve"> </w:t>
      </w:r>
      <w:r>
        <w:rPr>
          <w:sz w:val="28"/>
        </w:rPr>
        <w:t>общероссийской</w:t>
      </w:r>
      <w:r>
        <w:rPr>
          <w:spacing w:val="74"/>
          <w:sz w:val="28"/>
        </w:rPr>
        <w:t xml:space="preserve"> </w:t>
      </w:r>
      <w:r>
        <w:rPr>
          <w:sz w:val="28"/>
        </w:rPr>
        <w:t>культурной</w:t>
      </w:r>
      <w:r>
        <w:rPr>
          <w:spacing w:val="74"/>
          <w:sz w:val="28"/>
        </w:rPr>
        <w:t xml:space="preserve"> </w:t>
      </w:r>
      <w:r>
        <w:rPr>
          <w:sz w:val="28"/>
        </w:rPr>
        <w:t>принадлежностью</w:t>
      </w:r>
      <w:r>
        <w:rPr>
          <w:spacing w:val="74"/>
          <w:sz w:val="28"/>
        </w:rPr>
        <w:t xml:space="preserve"> </w:t>
      </w:r>
      <w:r>
        <w:rPr>
          <w:spacing w:val="-10"/>
          <w:sz w:val="28"/>
        </w:rPr>
        <w:t>и</w:t>
      </w:r>
    </w:p>
    <w:p w14:paraId="3D000000">
      <w:pPr>
        <w:sectPr>
          <w:pgSz w:h="16840" w:orient="portrait" w:w="11910"/>
          <w:pgMar w:bottom="280" w:left="1559" w:right="708" w:top="1040"/>
        </w:sectPr>
      </w:pPr>
    </w:p>
    <w:p w14:paraId="3E000000">
      <w:pPr>
        <w:pStyle w:val="Style_1"/>
        <w:spacing w:before="72"/>
        <w:ind w:right="142"/>
      </w:pPr>
      <w:r>
        <w:t>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w:t>
      </w:r>
    </w:p>
    <w:p w14:paraId="3F000000">
      <w:pPr>
        <w:pStyle w:val="Style_1"/>
        <w:spacing w:line="322" w:lineRule="exact"/>
        <w:ind w:firstLine="0" w:left="2504"/>
      </w:pPr>
      <w:r>
        <w:t>Предполагаемые</w:t>
      </w:r>
      <w:r>
        <w:rPr>
          <w:spacing w:val="-17"/>
        </w:rPr>
        <w:t xml:space="preserve"> </w:t>
      </w:r>
      <w:r>
        <w:t>формы</w:t>
      </w:r>
      <w:r>
        <w:rPr>
          <w:spacing w:val="-17"/>
        </w:rPr>
        <w:t xml:space="preserve"> </w:t>
      </w:r>
      <w:r>
        <w:rPr>
          <w:spacing w:val="-2"/>
        </w:rPr>
        <w:t>мероприятий:</w:t>
      </w:r>
    </w:p>
    <w:p w14:paraId="40000000">
      <w:pPr>
        <w:pStyle w:val="Style_4"/>
        <w:numPr>
          <w:ilvl w:val="3"/>
          <w:numId w:val="10"/>
        </w:numPr>
        <w:tabs>
          <w:tab w:leader="none" w:pos="462" w:val="left"/>
        </w:tabs>
        <w:spacing w:after="0" w:before="0" w:line="240" w:lineRule="auto"/>
        <w:ind w:firstLine="0" w:left="142" w:right="140"/>
        <w:jc w:val="both"/>
        <w:rPr>
          <w:sz w:val="28"/>
        </w:rPr>
      </w:pPr>
      <w:r>
        <w:rPr>
          <w:sz w:val="28"/>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w:t>
      </w:r>
      <w:r>
        <w:rPr>
          <w:spacing w:val="40"/>
          <w:sz w:val="28"/>
        </w:rPr>
        <w:t xml:space="preserve"> </w:t>
      </w:r>
      <w:r>
        <w:rPr>
          <w:sz w:val="28"/>
        </w:rPr>
        <w:t>Федерации; - тематические дни;</w:t>
      </w:r>
    </w:p>
    <w:p w14:paraId="41000000">
      <w:pPr>
        <w:pStyle w:val="Style_4"/>
        <w:numPr>
          <w:ilvl w:val="3"/>
          <w:numId w:val="10"/>
        </w:numPr>
        <w:tabs>
          <w:tab w:leader="none" w:pos="344" w:val="left"/>
        </w:tabs>
        <w:spacing w:after="0" w:before="1" w:line="240" w:lineRule="auto"/>
        <w:ind w:firstLine="0" w:left="142" w:right="144"/>
        <w:jc w:val="both"/>
        <w:rPr>
          <w:sz w:val="28"/>
        </w:rPr>
      </w:pPr>
      <w:r>
        <w:rPr>
          <w:sz w:val="28"/>
        </w:rPr>
        <w:t>использование в работе материалов о цивилизационном наследии России, включающих знания о родной природе, достижения культуры и искусства, изобретения и реализованные масштабные проекты.</w:t>
      </w:r>
    </w:p>
    <w:p w14:paraId="42000000">
      <w:pPr>
        <w:pStyle w:val="Style_4"/>
        <w:numPr>
          <w:ilvl w:val="2"/>
          <w:numId w:val="10"/>
        </w:numPr>
        <w:tabs>
          <w:tab w:leader="none" w:pos="849" w:val="left"/>
        </w:tabs>
        <w:spacing w:after="0" w:before="0" w:line="240" w:lineRule="auto"/>
        <w:ind w:firstLine="0" w:left="142" w:right="143"/>
        <w:jc w:val="both"/>
        <w:rPr>
          <w:sz w:val="28"/>
        </w:rPr>
      </w:pPr>
      <w:r>
        <w:rPr>
          <w:sz w:val="28"/>
        </w:rPr>
        <w:t>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w:t>
      </w:r>
    </w:p>
    <w:p w14:paraId="43000000">
      <w:pPr>
        <w:pStyle w:val="Style_1"/>
        <w:spacing w:line="321" w:lineRule="exact"/>
        <w:ind w:firstLine="0" w:left="2381"/>
      </w:pPr>
      <w:r>
        <w:rPr>
          <w:spacing w:val="-2"/>
        </w:rPr>
        <w:t>Предполагаемые</w:t>
      </w:r>
      <w:r>
        <w:rPr>
          <w:spacing w:val="2"/>
        </w:rPr>
        <w:t xml:space="preserve"> </w:t>
      </w:r>
      <w:r>
        <w:rPr>
          <w:spacing w:val="-2"/>
        </w:rPr>
        <w:t>форматы</w:t>
      </w:r>
      <w:r>
        <w:rPr>
          <w:spacing w:val="2"/>
        </w:rPr>
        <w:t xml:space="preserve"> </w:t>
      </w:r>
      <w:r>
        <w:rPr>
          <w:spacing w:val="-2"/>
        </w:rPr>
        <w:t>мероприятий:</w:t>
      </w:r>
    </w:p>
    <w:p w14:paraId="44000000">
      <w:pPr>
        <w:pStyle w:val="Style_4"/>
        <w:numPr>
          <w:ilvl w:val="3"/>
          <w:numId w:val="10"/>
        </w:numPr>
        <w:tabs>
          <w:tab w:leader="none" w:pos="349" w:val="left"/>
        </w:tabs>
        <w:spacing w:after="0" w:before="0" w:line="240" w:lineRule="auto"/>
        <w:ind w:firstLine="0" w:left="142" w:right="143"/>
        <w:jc w:val="both"/>
        <w:rPr>
          <w:sz w:val="28"/>
        </w:rPr>
      </w:pPr>
      <w:r>
        <w:rPr>
          <w:sz w:val="28"/>
        </w:rPr>
        <w:t>проведение тематических занятий о героизме и мужестве, раскрывающих важность сохранения памяти о подвигах наших предков, защитивших</w:t>
      </w:r>
      <w:r>
        <w:rPr>
          <w:spacing w:val="40"/>
          <w:sz w:val="28"/>
        </w:rPr>
        <w:t xml:space="preserve"> </w:t>
      </w:r>
      <w:r>
        <w:rPr>
          <w:sz w:val="28"/>
        </w:rPr>
        <w:t>родную землю и спасших мир от фашистской агрессии, о геноциде советского народа, о военных преступлениях нацистов, которые не имеют срока давности; проведение встреч с героями России, организация клубов юных историков, деятельность которых направлена на просвещение, сохранение и защиту исторической правды;</w:t>
      </w:r>
    </w:p>
    <w:p w14:paraId="45000000">
      <w:pPr>
        <w:pStyle w:val="Style_4"/>
        <w:numPr>
          <w:ilvl w:val="3"/>
          <w:numId w:val="10"/>
        </w:numPr>
        <w:tabs>
          <w:tab w:leader="none" w:pos="343" w:val="left"/>
        </w:tabs>
        <w:spacing w:after="0" w:before="0" w:line="240" w:lineRule="auto"/>
        <w:ind w:firstLine="0" w:left="142" w:right="141"/>
        <w:jc w:val="both"/>
        <w:rPr>
          <w:sz w:val="28"/>
        </w:rPr>
      </w:pPr>
      <w:r>
        <w:rPr>
          <w:sz w:val="28"/>
        </w:rPr>
        <w:t>вовлечение детей старших отрядов в просветительский проект «Без срока давности», который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любви к Родине, добру, милосердию, состраданию, взаимопомощи, чувству долга;</w:t>
      </w:r>
    </w:p>
    <w:p w14:paraId="46000000">
      <w:pPr>
        <w:pStyle w:val="Style_4"/>
        <w:numPr>
          <w:ilvl w:val="3"/>
          <w:numId w:val="10"/>
        </w:numPr>
        <w:tabs>
          <w:tab w:leader="none" w:pos="405" w:val="left"/>
        </w:tabs>
        <w:spacing w:after="0" w:before="0" w:line="240" w:lineRule="auto"/>
        <w:ind w:firstLine="0" w:left="142" w:right="143"/>
        <w:jc w:val="both"/>
        <w:rPr>
          <w:sz w:val="28"/>
        </w:rPr>
      </w:pPr>
      <w:r>
        <w:rPr>
          <w:sz w:val="28"/>
        </w:rPr>
        <w:t>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14:paraId="47000000">
      <w:pPr>
        <w:pStyle w:val="Style_4"/>
        <w:numPr>
          <w:ilvl w:val="2"/>
          <w:numId w:val="10"/>
        </w:numPr>
        <w:tabs>
          <w:tab w:leader="none" w:pos="1557" w:val="left"/>
        </w:tabs>
        <w:spacing w:after="0" w:before="0" w:line="240" w:lineRule="auto"/>
        <w:ind w:firstLine="708" w:left="142" w:right="141"/>
        <w:jc w:val="both"/>
        <w:rPr>
          <w:sz w:val="28"/>
        </w:rPr>
      </w:pPr>
      <w:r>
        <w:rPr>
          <w:sz w:val="28"/>
        </w:rPr>
        <w:t>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w:t>
      </w:r>
      <w:r>
        <w:rPr>
          <w:spacing w:val="40"/>
          <w:sz w:val="28"/>
        </w:rPr>
        <w:t xml:space="preserve"> </w:t>
      </w:r>
      <w:r>
        <w:rPr>
          <w:sz w:val="28"/>
        </w:rPr>
        <w:t>национальные общины, религии, культуры, языки.</w:t>
      </w:r>
    </w:p>
    <w:p w14:paraId="48000000">
      <w:pPr>
        <w:pStyle w:val="Style_1"/>
        <w:ind w:firstLine="708" w:left="0" w:right="138"/>
      </w:pPr>
      <w:r>
        <w:t>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(далее — Движение Первых).</w:t>
      </w:r>
    </w:p>
    <w:p w14:paraId="49000000">
      <w:pPr>
        <w:pStyle w:val="Style_1"/>
        <w:ind w:firstLine="708" w:left="0" w:right="144"/>
      </w:pPr>
      <w:r>
        <w:t>С целью формирования у детей и подростков гражданского самосознания могут проводиться информационные часы и акции.</w:t>
      </w:r>
    </w:p>
    <w:p w14:paraId="4A000000">
      <w:pPr>
        <w:pStyle w:val="Style_1"/>
        <w:numPr>
          <w:numId w:val="11"/>
        </w:numPr>
        <w:spacing w:before="1"/>
        <w:ind w:right="140"/>
      </w:pPr>
      <w:r>
        <w:t>Четвертый комплекс мероприятий связан с русским языком - государственным языком Российской Федерации.</w:t>
      </w:r>
    </w:p>
    <w:p w14:paraId="4B000000">
      <w:pPr>
        <w:pStyle w:val="Style_1"/>
        <w:ind w:firstLine="0" w:left="2504"/>
      </w:pPr>
      <w:r>
        <w:t>Предполагаемые</w:t>
      </w:r>
      <w:r>
        <w:rPr>
          <w:spacing w:val="-17"/>
        </w:rPr>
        <w:t xml:space="preserve"> </w:t>
      </w:r>
      <w:r>
        <w:t>формы</w:t>
      </w:r>
      <w:r>
        <w:rPr>
          <w:spacing w:val="-17"/>
        </w:rPr>
        <w:t xml:space="preserve"> </w:t>
      </w:r>
      <w:r>
        <w:rPr>
          <w:spacing w:val="-2"/>
        </w:rPr>
        <w:t>мероприятий:</w:t>
      </w:r>
    </w:p>
    <w:p w14:paraId="4C000000">
      <w:pPr>
        <w:sectPr>
          <w:pgSz w:h="16840" w:orient="portrait" w:w="11910"/>
          <w:pgMar w:bottom="280" w:left="1559" w:right="708" w:top="1040"/>
        </w:sectPr>
      </w:pPr>
    </w:p>
    <w:p w14:paraId="4D000000">
      <w:pPr>
        <w:pStyle w:val="Style_4"/>
        <w:numPr>
          <w:ilvl w:val="3"/>
          <w:numId w:val="10"/>
        </w:numPr>
        <w:tabs>
          <w:tab w:leader="none" w:pos="459" w:val="left"/>
        </w:tabs>
        <w:spacing w:after="0" w:before="72" w:line="240" w:lineRule="auto"/>
        <w:ind w:firstLine="0" w:left="142" w:right="143"/>
        <w:jc w:val="both"/>
        <w:rPr>
          <w:sz w:val="28"/>
        </w:rPr>
      </w:pPr>
      <w:r>
        <w:rPr>
          <w:sz w:val="28"/>
        </w:rPr>
        <w:t>организация выставок книг, посвященных русскому языку, русской литературе и русской культуре;</w:t>
      </w:r>
    </w:p>
    <w:p w14:paraId="4E000000">
      <w:pPr>
        <w:pStyle w:val="Style_4"/>
        <w:numPr>
          <w:ilvl w:val="3"/>
          <w:numId w:val="10"/>
        </w:numPr>
        <w:tabs>
          <w:tab w:leader="none" w:pos="356" w:val="left"/>
        </w:tabs>
        <w:spacing w:after="0" w:before="0" w:line="240" w:lineRule="auto"/>
        <w:ind w:firstLine="0" w:left="142" w:right="141"/>
        <w:jc w:val="both"/>
        <w:rPr>
          <w:sz w:val="28"/>
        </w:rPr>
      </w:pPr>
      <w:r>
        <w:rPr>
          <w:sz w:val="28"/>
        </w:rPr>
        <w:t>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w:t>
      </w:r>
    </w:p>
    <w:p w14:paraId="4F000000">
      <w:pPr>
        <w:pStyle w:val="Style_4"/>
        <w:numPr>
          <w:ilvl w:val="3"/>
          <w:numId w:val="10"/>
        </w:numPr>
        <w:tabs>
          <w:tab w:leader="none" w:pos="457" w:val="left"/>
        </w:tabs>
        <w:spacing w:after="0" w:before="0" w:line="240" w:lineRule="auto"/>
        <w:ind w:firstLine="0" w:left="142" w:right="141"/>
        <w:jc w:val="both"/>
        <w:rPr>
          <w:sz w:val="28"/>
        </w:rPr>
      </w:pPr>
      <w:r>
        <w:rPr>
          <w:sz w:val="28"/>
        </w:rPr>
        <w:t>проекты, включающие игры и акции, связанные с орфографией и пунктуацией, направленные на развитие языковой грамотности через увлекательные форматы, а также конкурсы, посвященные русскому языку, которые помогают детям и подросткам раскрыть творческий потенциал, в</w:t>
      </w:r>
      <w:r>
        <w:rPr>
          <w:spacing w:val="40"/>
          <w:sz w:val="28"/>
        </w:rPr>
        <w:t xml:space="preserve"> </w:t>
      </w:r>
      <w:r>
        <w:rPr>
          <w:sz w:val="28"/>
        </w:rPr>
        <w:t>том числе сочинений, стихов или эссе на темы, связанные с языковыми ценностями, вдохновляющие на самовыражение, показывают красоту русского слова, отрядные события по мотивам русских народных сказок;</w:t>
      </w:r>
    </w:p>
    <w:p w14:paraId="50000000">
      <w:pPr>
        <w:pStyle w:val="Style_4"/>
        <w:numPr>
          <w:ilvl w:val="3"/>
          <w:numId w:val="10"/>
        </w:numPr>
        <w:tabs>
          <w:tab w:leader="none" w:pos="501" w:val="left"/>
        </w:tabs>
        <w:spacing w:after="0" w:before="0" w:line="240" w:lineRule="auto"/>
        <w:ind w:firstLine="0" w:left="142" w:right="143"/>
        <w:jc w:val="both"/>
        <w:rPr>
          <w:sz w:val="28"/>
        </w:rPr>
      </w:pPr>
      <w:r>
        <w:rPr>
          <w:sz w:val="28"/>
        </w:rPr>
        <w:t>литературные конкурсы, конкурсы чтецов; реконструкция русских народных праздников; проекты по собранию русских пословиц и поговорок;</w:t>
      </w:r>
    </w:p>
    <w:p w14:paraId="51000000">
      <w:pPr>
        <w:pStyle w:val="Style_4"/>
        <w:numPr>
          <w:ilvl w:val="3"/>
          <w:numId w:val="10"/>
        </w:numPr>
        <w:tabs>
          <w:tab w:leader="none" w:pos="336" w:val="left"/>
        </w:tabs>
        <w:spacing w:after="0" w:before="1" w:line="240" w:lineRule="auto"/>
        <w:ind w:firstLine="0" w:left="142" w:right="142"/>
        <w:jc w:val="both"/>
        <w:rPr>
          <w:sz w:val="28"/>
        </w:rPr>
      </w:pPr>
      <w:r>
        <w:rPr>
          <w:sz w:val="28"/>
        </w:rPr>
        <w:t xml:space="preserve">крылатых выражений о родстве, дружбе, верности и других нравственных </w:t>
      </w:r>
      <w:r>
        <w:rPr>
          <w:spacing w:val="-2"/>
          <w:sz w:val="28"/>
        </w:rPr>
        <w:t>ориентирах.</w:t>
      </w:r>
    </w:p>
    <w:p w14:paraId="52000000">
      <w:pPr>
        <w:pStyle w:val="Style_4"/>
        <w:numPr>
          <w:ilvl w:val="3"/>
          <w:numId w:val="10"/>
        </w:numPr>
        <w:tabs>
          <w:tab w:leader="none" w:pos="336" w:val="left"/>
        </w:tabs>
        <w:spacing w:after="0" w:before="1" w:line="240" w:lineRule="auto"/>
        <w:ind w:firstLine="0" w:left="142" w:right="142"/>
        <w:jc w:val="both"/>
        <w:rPr>
          <w:sz w:val="28"/>
        </w:rPr>
      </w:pPr>
      <w:r>
        <w:rPr>
          <w:sz w:val="28"/>
        </w:rPr>
        <w:t xml:space="preserve"> 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14:paraId="53000000">
      <w:pPr>
        <w:pStyle w:val="Style_1"/>
        <w:ind w:firstLine="0" w:left="2504"/>
      </w:pPr>
      <w:r>
        <w:t>Предполагаемые</w:t>
      </w:r>
      <w:r>
        <w:rPr>
          <w:spacing w:val="-17"/>
        </w:rPr>
        <w:t xml:space="preserve"> </w:t>
      </w:r>
      <w:r>
        <w:t>формы</w:t>
      </w:r>
      <w:r>
        <w:rPr>
          <w:spacing w:val="-17"/>
        </w:rPr>
        <w:t xml:space="preserve"> </w:t>
      </w:r>
      <w:r>
        <w:rPr>
          <w:spacing w:val="-2"/>
        </w:rPr>
        <w:t>мероприятий:</w:t>
      </w:r>
    </w:p>
    <w:p w14:paraId="54000000">
      <w:pPr>
        <w:pStyle w:val="Style_4"/>
        <w:numPr>
          <w:ilvl w:val="3"/>
          <w:numId w:val="10"/>
        </w:numPr>
        <w:tabs>
          <w:tab w:leader="none" w:pos="305" w:val="left"/>
        </w:tabs>
        <w:spacing w:after="0" w:before="0" w:line="322" w:lineRule="exact"/>
        <w:ind w:hanging="163" w:left="305" w:right="0"/>
        <w:jc w:val="both"/>
        <w:rPr>
          <w:sz w:val="28"/>
        </w:rPr>
      </w:pPr>
      <w:r>
        <w:rPr>
          <w:sz w:val="28"/>
        </w:rPr>
        <w:t>экологические</w:t>
      </w:r>
      <w:r>
        <w:rPr>
          <w:spacing w:val="-12"/>
          <w:sz w:val="28"/>
        </w:rPr>
        <w:t xml:space="preserve"> </w:t>
      </w:r>
      <w:r>
        <w:rPr>
          <w:sz w:val="28"/>
        </w:rPr>
        <w:t>игры,</w:t>
      </w:r>
      <w:r>
        <w:rPr>
          <w:spacing w:val="-13"/>
          <w:sz w:val="28"/>
        </w:rPr>
        <w:t xml:space="preserve"> </w:t>
      </w:r>
      <w:r>
        <w:rPr>
          <w:sz w:val="28"/>
        </w:rPr>
        <w:t>актуализирующие</w:t>
      </w:r>
      <w:r>
        <w:rPr>
          <w:spacing w:val="-12"/>
          <w:sz w:val="28"/>
        </w:rPr>
        <w:t xml:space="preserve"> </w:t>
      </w:r>
      <w:r>
        <w:rPr>
          <w:sz w:val="28"/>
        </w:rPr>
        <w:t>имеющийся</w:t>
      </w:r>
      <w:r>
        <w:rPr>
          <w:spacing w:val="-13"/>
          <w:sz w:val="28"/>
        </w:rPr>
        <w:t xml:space="preserve"> </w:t>
      </w:r>
      <w:r>
        <w:rPr>
          <w:sz w:val="28"/>
        </w:rPr>
        <w:t>опыт</w:t>
      </w:r>
      <w:r>
        <w:rPr>
          <w:spacing w:val="-13"/>
          <w:sz w:val="28"/>
        </w:rPr>
        <w:t xml:space="preserve"> </w:t>
      </w:r>
      <w:r>
        <w:rPr>
          <w:sz w:val="28"/>
        </w:rPr>
        <w:t>и</w:t>
      </w:r>
      <w:r>
        <w:rPr>
          <w:spacing w:val="-12"/>
          <w:sz w:val="28"/>
        </w:rPr>
        <w:t xml:space="preserve"> </w:t>
      </w:r>
      <w:r>
        <w:rPr>
          <w:sz w:val="28"/>
        </w:rPr>
        <w:t>знания</w:t>
      </w:r>
      <w:r>
        <w:rPr>
          <w:spacing w:val="-13"/>
          <w:sz w:val="28"/>
        </w:rPr>
        <w:t xml:space="preserve"> </w:t>
      </w:r>
      <w:r>
        <w:rPr>
          <w:spacing w:val="-2"/>
          <w:sz w:val="28"/>
        </w:rPr>
        <w:t>детей;</w:t>
      </w:r>
    </w:p>
    <w:p w14:paraId="55000000">
      <w:pPr>
        <w:pStyle w:val="Style_4"/>
        <w:numPr>
          <w:ilvl w:val="3"/>
          <w:numId w:val="10"/>
        </w:numPr>
        <w:tabs>
          <w:tab w:leader="none" w:pos="385" w:val="left"/>
        </w:tabs>
        <w:spacing w:after="0" w:before="0" w:line="240" w:lineRule="auto"/>
        <w:ind w:firstLine="0" w:left="142" w:right="137"/>
        <w:jc w:val="both"/>
        <w:rPr>
          <w:sz w:val="28"/>
        </w:rPr>
      </w:pPr>
      <w:r>
        <w:rPr>
          <w:sz w:val="28"/>
        </w:rPr>
        <w:t>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w:t>
      </w:r>
    </w:p>
    <w:p w14:paraId="56000000">
      <w:pPr>
        <w:pStyle w:val="Style_4"/>
        <w:numPr>
          <w:ilvl w:val="3"/>
          <w:numId w:val="10"/>
        </w:numPr>
        <w:tabs>
          <w:tab w:leader="none" w:pos="507" w:val="left"/>
        </w:tabs>
        <w:spacing w:after="0" w:before="0" w:line="240" w:lineRule="auto"/>
        <w:ind w:firstLine="0" w:left="142" w:right="140"/>
        <w:jc w:val="both"/>
        <w:rPr>
          <w:sz w:val="28"/>
        </w:rPr>
      </w:pPr>
      <w:r>
        <w:rPr>
          <w:sz w:val="28"/>
        </w:rPr>
        <w:t>беседы об особенностях родного края; 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 свод экологических правил в отряде и в целом в организации отдыха детей и их оздоровления;</w:t>
      </w:r>
    </w:p>
    <w:p w14:paraId="57000000">
      <w:pPr>
        <w:pStyle w:val="Style_4"/>
        <w:numPr>
          <w:ilvl w:val="3"/>
          <w:numId w:val="10"/>
        </w:numPr>
        <w:tabs>
          <w:tab w:leader="none" w:pos="422" w:val="left"/>
        </w:tabs>
        <w:spacing w:after="0" w:before="0" w:line="240" w:lineRule="auto"/>
        <w:ind w:firstLine="0" w:left="142" w:right="140"/>
        <w:jc w:val="both"/>
        <w:rPr>
          <w:sz w:val="28"/>
        </w:rPr>
      </w:pPr>
      <w:r>
        <w:rPr>
          <w:sz w:val="28"/>
        </w:rPr>
        <w:t>ведение дневника погоды (для детей младшего школьного возраста), обучение приемам определения температуры воздуха, облачности, типов облаков, направления ветра (при наличии метеорологической станции в организации отдыха детей и их оздоровления) конкурс рисунков, плакатов, инсценировок на экологическую тематику;</w:t>
      </w:r>
    </w:p>
    <w:p w14:paraId="58000000">
      <w:pPr>
        <w:pStyle w:val="Style_4"/>
        <w:numPr>
          <w:ilvl w:val="3"/>
          <w:numId w:val="10"/>
        </w:numPr>
        <w:tabs>
          <w:tab w:leader="none" w:pos="350" w:val="left"/>
        </w:tabs>
        <w:spacing w:after="0" w:before="0" w:line="240" w:lineRule="auto"/>
        <w:ind w:firstLine="0" w:left="142" w:right="144"/>
        <w:jc w:val="both"/>
        <w:rPr>
          <w:sz w:val="28"/>
        </w:rPr>
      </w:pPr>
      <w:r>
        <w:rPr>
          <w:sz w:val="28"/>
        </w:rPr>
        <w:t>встречи и беседы с экспертами в области экологии, охраны окружающей среды, учеными, эко-волонтерами.</w:t>
      </w:r>
    </w:p>
    <w:p w14:paraId="59000000">
      <w:pPr>
        <w:pStyle w:val="Style_4"/>
        <w:tabs>
          <w:tab w:leader="none" w:pos="848" w:val="left"/>
        </w:tabs>
        <w:spacing w:after="0" w:before="0" w:line="240" w:lineRule="auto"/>
        <w:ind w:right="143"/>
        <w:jc w:val="both"/>
        <w:rPr>
          <w:sz w:val="28"/>
        </w:rPr>
      </w:pPr>
      <w:r>
        <w:rPr>
          <w:sz w:val="28"/>
        </w:rPr>
        <w:t>3.6. 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безопасности.</w:t>
      </w:r>
    </w:p>
    <w:p w14:paraId="5A000000">
      <w:pPr>
        <w:pStyle w:val="Style_1"/>
        <w:ind w:firstLine="708" w:left="0" w:right="144"/>
      </w:pPr>
      <w:r>
        <w:t xml:space="preserve">Реализация воспитательного потенциала данного блока </w:t>
      </w:r>
      <w:r>
        <w:rPr>
          <w:spacing w:val="-2"/>
        </w:rPr>
        <w:t>предусматривает:</w:t>
      </w:r>
    </w:p>
    <w:p w14:paraId="5B000000">
      <w:pPr>
        <w:sectPr>
          <w:pgSz w:h="16840" w:orient="portrait" w:w="11910"/>
          <w:pgMar w:bottom="280" w:left="1559" w:right="708" w:top="1040"/>
        </w:sectPr>
      </w:pPr>
    </w:p>
    <w:p w14:paraId="5C000000">
      <w:pPr>
        <w:pStyle w:val="Style_4"/>
        <w:numPr>
          <w:ilvl w:val="0"/>
          <w:numId w:val="12"/>
        </w:numPr>
        <w:tabs>
          <w:tab w:leader="none" w:pos="452" w:val="left"/>
        </w:tabs>
        <w:spacing w:after="0" w:before="72" w:line="240" w:lineRule="auto"/>
        <w:ind w:firstLine="0" w:left="142" w:right="141"/>
        <w:jc w:val="both"/>
        <w:rPr>
          <w:sz w:val="28"/>
        </w:rPr>
      </w:pPr>
      <w:r>
        <w:rPr>
          <w:sz w:val="28"/>
        </w:rPr>
        <w:t>проведение физкультурно-оздоровительных, спортивных мероприятий: зарядка, спортивные игры и соревнования;</w:t>
      </w:r>
    </w:p>
    <w:p w14:paraId="5D000000">
      <w:pPr>
        <w:pStyle w:val="Style_4"/>
        <w:numPr>
          <w:ilvl w:val="0"/>
          <w:numId w:val="12"/>
        </w:numPr>
        <w:tabs>
          <w:tab w:leader="none" w:pos="337" w:val="left"/>
        </w:tabs>
        <w:spacing w:after="0" w:before="0" w:line="240" w:lineRule="auto"/>
        <w:ind w:firstLine="0" w:left="142" w:right="142"/>
        <w:jc w:val="both"/>
        <w:rPr>
          <w:sz w:val="28"/>
        </w:rPr>
      </w:pPr>
      <w:r>
        <w:rPr>
          <w:sz w:val="28"/>
        </w:rPr>
        <w:t>беседы, направленные на профилактику вредных привычек и привлечение интереса детей к занятиям физкультурой и спортом;</w:t>
      </w:r>
    </w:p>
    <w:p w14:paraId="5E000000">
      <w:pPr>
        <w:pStyle w:val="Style_4"/>
        <w:numPr>
          <w:ilvl w:val="0"/>
          <w:numId w:val="12"/>
        </w:numPr>
        <w:tabs>
          <w:tab w:leader="none" w:pos="315" w:val="left"/>
        </w:tabs>
        <w:spacing w:after="0" w:before="0" w:line="240" w:lineRule="auto"/>
        <w:ind w:firstLine="0" w:left="142" w:right="140"/>
        <w:jc w:val="both"/>
        <w:rPr>
          <w:sz w:val="28"/>
        </w:rPr>
      </w:pPr>
      <w:r>
        <w:rPr>
          <w:sz w:val="28"/>
        </w:rPr>
        <w:t>создание условий для физической и психологической безопасности ребенка в условиях 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 организации;</w:t>
      </w:r>
    </w:p>
    <w:p w14:paraId="5F000000">
      <w:pPr>
        <w:pStyle w:val="Style_4"/>
        <w:numPr>
          <w:ilvl w:val="0"/>
          <w:numId w:val="12"/>
        </w:numPr>
        <w:tabs>
          <w:tab w:leader="none" w:pos="315" w:val="left"/>
        </w:tabs>
        <w:spacing w:after="0" w:before="0" w:line="240" w:lineRule="auto"/>
        <w:ind w:firstLine="0" w:left="142" w:right="141"/>
        <w:jc w:val="both"/>
        <w:rPr>
          <w:sz w:val="28"/>
        </w:rPr>
      </w:pPr>
      <w:r>
        <w:rPr>
          <w:sz w:val="28"/>
        </w:rPr>
        <w:t>проведение целенаправленной работы всего педагогического коллектива по созданию эффективной профилактической среды и обеспечение</w:t>
      </w:r>
      <w:r>
        <w:rPr>
          <w:spacing w:val="40"/>
          <w:sz w:val="28"/>
        </w:rPr>
        <w:t xml:space="preserve"> </w:t>
      </w:r>
      <w:r>
        <w:rPr>
          <w:sz w:val="28"/>
        </w:rPr>
        <w:t xml:space="preserve">безопасности жизнедеятельности как условия успешной воспитательной </w:t>
      </w:r>
      <w:r>
        <w:rPr>
          <w:spacing w:val="-2"/>
          <w:sz w:val="28"/>
        </w:rPr>
        <w:t>деятельности;</w:t>
      </w:r>
    </w:p>
    <w:p w14:paraId="60000000">
      <w:pPr>
        <w:pStyle w:val="Style_4"/>
        <w:numPr>
          <w:ilvl w:val="0"/>
          <w:numId w:val="12"/>
        </w:numPr>
        <w:tabs>
          <w:tab w:leader="none" w:pos="390" w:val="left"/>
        </w:tabs>
        <w:spacing w:after="0" w:before="1" w:line="240" w:lineRule="auto"/>
        <w:ind w:firstLine="0" w:left="142" w:right="140"/>
        <w:jc w:val="both"/>
        <w:rPr>
          <w:sz w:val="28"/>
        </w:rPr>
      </w:pPr>
      <w:r>
        <w:rPr>
          <w:sz w:val="28"/>
        </w:rPr>
        <w:t>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w:t>
      </w:r>
    </w:p>
    <w:p w14:paraId="61000000">
      <w:pPr>
        <w:pStyle w:val="Style_4"/>
        <w:numPr>
          <w:ilvl w:val="0"/>
          <w:numId w:val="12"/>
        </w:numPr>
        <w:tabs>
          <w:tab w:leader="none" w:pos="447" w:val="left"/>
        </w:tabs>
        <w:spacing w:after="0" w:before="0" w:line="240" w:lineRule="auto"/>
        <w:ind w:firstLine="0" w:left="142" w:right="140"/>
        <w:jc w:val="both"/>
        <w:rPr>
          <w:sz w:val="28"/>
        </w:rPr>
      </w:pPr>
      <w:r>
        <w:rPr>
          <w:sz w:val="28"/>
        </w:rPr>
        <w:t>проведение тренировочной эвакуации при пожаре или обнаружении взрывчатых веществ; разработка и реализация разных форм профилактических воспитательных мероприятий: антиалкогольные, против курения,</w:t>
      </w:r>
      <w:r>
        <w:rPr>
          <w:spacing w:val="-3"/>
          <w:sz w:val="28"/>
        </w:rPr>
        <w:t xml:space="preserve"> </w:t>
      </w:r>
      <w:r>
        <w:rPr>
          <w:sz w:val="28"/>
        </w:rPr>
        <w:t>безопасность</w:t>
      </w:r>
      <w:r>
        <w:rPr>
          <w:spacing w:val="-4"/>
          <w:sz w:val="28"/>
        </w:rPr>
        <w:t xml:space="preserve"> </w:t>
      </w:r>
      <w:r>
        <w:rPr>
          <w:sz w:val="28"/>
        </w:rPr>
        <w:t>в</w:t>
      </w:r>
      <w:r>
        <w:rPr>
          <w:spacing w:val="-4"/>
          <w:sz w:val="28"/>
        </w:rPr>
        <w:t xml:space="preserve"> </w:t>
      </w:r>
      <w:r>
        <w:rPr>
          <w:sz w:val="28"/>
        </w:rPr>
        <w:t>цифровой</w:t>
      </w:r>
      <w:r>
        <w:rPr>
          <w:spacing w:val="-3"/>
          <w:sz w:val="28"/>
        </w:rPr>
        <w:t xml:space="preserve"> </w:t>
      </w:r>
      <w:r>
        <w:rPr>
          <w:sz w:val="28"/>
        </w:rPr>
        <w:t>среде,</w:t>
      </w:r>
      <w:r>
        <w:rPr>
          <w:spacing w:val="-5"/>
          <w:sz w:val="28"/>
        </w:rPr>
        <w:t xml:space="preserve"> </w:t>
      </w:r>
      <w:r>
        <w:rPr>
          <w:sz w:val="28"/>
        </w:rPr>
        <w:t>против</w:t>
      </w:r>
      <w:r>
        <w:rPr>
          <w:spacing w:val="-4"/>
          <w:sz w:val="28"/>
        </w:rPr>
        <w:t xml:space="preserve"> </w:t>
      </w:r>
      <w:r>
        <w:rPr>
          <w:sz w:val="28"/>
        </w:rPr>
        <w:t>вовлечения в</w:t>
      </w:r>
      <w:r>
        <w:rPr>
          <w:spacing w:val="-4"/>
          <w:sz w:val="28"/>
        </w:rPr>
        <w:t xml:space="preserve"> </w:t>
      </w:r>
      <w:r>
        <w:rPr>
          <w:sz w:val="28"/>
        </w:rPr>
        <w:t>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безопасность, гражданской обороны, антитеррористической, антиэкстремистской безопасности;</w:t>
      </w:r>
    </w:p>
    <w:p w14:paraId="62000000">
      <w:pPr>
        <w:pStyle w:val="Style_4"/>
        <w:numPr>
          <w:ilvl w:val="0"/>
          <w:numId w:val="12"/>
        </w:numPr>
        <w:tabs>
          <w:tab w:leader="none" w:pos="349" w:val="left"/>
        </w:tabs>
        <w:spacing w:after="0" w:before="0" w:line="240" w:lineRule="auto"/>
        <w:ind w:firstLine="0" w:left="142" w:right="145"/>
        <w:jc w:val="both"/>
        <w:rPr>
          <w:sz w:val="28"/>
        </w:rPr>
      </w:pPr>
      <w:r>
        <w:rPr>
          <w:sz w:val="28"/>
        </w:rPr>
        <w:t>организация превентивной работы со сценариями социально одобряемого поведения, развитие у детей навыков рефлексии, самоконтроля,</w:t>
      </w:r>
      <w:r>
        <w:rPr>
          <w:spacing w:val="40"/>
          <w:sz w:val="28"/>
        </w:rPr>
        <w:t xml:space="preserve"> </w:t>
      </w:r>
      <w:r>
        <w:rPr>
          <w:sz w:val="28"/>
        </w:rPr>
        <w:t>устойчивости к негативному воздействию, групповому давлению;</w:t>
      </w:r>
    </w:p>
    <w:p w14:paraId="63000000">
      <w:pPr>
        <w:pStyle w:val="Style_4"/>
        <w:numPr>
          <w:ilvl w:val="0"/>
          <w:numId w:val="12"/>
        </w:numPr>
        <w:tabs>
          <w:tab w:leader="none" w:pos="312" w:val="left"/>
          <w:tab w:leader="none" w:pos="2276" w:val="left"/>
          <w:tab w:leader="none" w:pos="4629" w:val="left"/>
          <w:tab w:leader="none" w:pos="7775" w:val="left"/>
        </w:tabs>
        <w:spacing w:after="0" w:before="0" w:line="240" w:lineRule="auto"/>
        <w:ind w:firstLine="0" w:left="142" w:right="138"/>
        <w:jc w:val="both"/>
        <w:rPr>
          <w:sz w:val="28"/>
        </w:rPr>
      </w:pPr>
      <w:r>
        <w:rPr>
          <w:sz w:val="28"/>
        </w:rPr>
        <w:t xml:space="preserve">поддержка инициатив детей, вожатых и педагогических работников в сфере </w:t>
      </w:r>
      <w:r>
        <w:rPr>
          <w:spacing w:val="-2"/>
          <w:sz w:val="28"/>
        </w:rPr>
        <w:t>укрепления</w:t>
      </w:r>
      <w:r>
        <w:rPr>
          <w:sz w:val="28"/>
        </w:rPr>
        <w:tab/>
      </w:r>
      <w:r>
        <w:rPr>
          <w:spacing w:val="-2"/>
          <w:sz w:val="28"/>
        </w:rPr>
        <w:t>безопасности</w:t>
      </w:r>
      <w:r>
        <w:rPr>
          <w:sz w:val="28"/>
        </w:rPr>
        <w:tab/>
      </w:r>
      <w:r>
        <w:rPr>
          <w:spacing w:val="-2"/>
          <w:sz w:val="28"/>
        </w:rPr>
        <w:t>жизнедеятельности,</w:t>
      </w:r>
      <w:r>
        <w:rPr>
          <w:sz w:val="28"/>
        </w:rPr>
        <w:tab/>
      </w:r>
      <w:r>
        <w:rPr>
          <w:spacing w:val="-2"/>
          <w:sz w:val="28"/>
        </w:rPr>
        <w:t xml:space="preserve">профилактики </w:t>
      </w:r>
      <w:r>
        <w:rPr>
          <w:sz w:val="28"/>
        </w:rPr>
        <w:t>правонарушений, девиаций, организация деятельности, альтернативной девиантному поведению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w:t>
      </w:r>
    </w:p>
    <w:p w14:paraId="64000000">
      <w:pPr>
        <w:pStyle w:val="Style_1"/>
        <w:ind w:right="142"/>
      </w:pPr>
      <w:r>
        <w:t>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 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 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14:paraId="65000000">
      <w:pPr>
        <w:pStyle w:val="Style_4"/>
        <w:tabs>
          <w:tab w:leader="none" w:pos="1695" w:val="left"/>
        </w:tabs>
        <w:spacing w:after="0" w:before="0" w:line="321" w:lineRule="exact"/>
        <w:ind w:right="0"/>
        <w:jc w:val="both"/>
        <w:rPr>
          <w:sz w:val="28"/>
        </w:rPr>
      </w:pPr>
      <w:r>
        <w:rPr>
          <w:sz w:val="28"/>
        </w:rPr>
        <w:t>3.7. Инвариантные</w:t>
      </w:r>
      <w:r>
        <w:rPr>
          <w:spacing w:val="-17"/>
          <w:sz w:val="28"/>
        </w:rPr>
        <w:t xml:space="preserve"> </w:t>
      </w:r>
      <w:r>
        <w:rPr>
          <w:sz w:val="28"/>
        </w:rPr>
        <w:t>общие</w:t>
      </w:r>
      <w:r>
        <w:rPr>
          <w:spacing w:val="-16"/>
          <w:sz w:val="28"/>
        </w:rPr>
        <w:t xml:space="preserve"> </w:t>
      </w:r>
      <w:r>
        <w:rPr>
          <w:sz w:val="28"/>
        </w:rPr>
        <w:t>содержательные</w:t>
      </w:r>
      <w:r>
        <w:rPr>
          <w:spacing w:val="-15"/>
          <w:sz w:val="28"/>
        </w:rPr>
        <w:t xml:space="preserve"> </w:t>
      </w:r>
      <w:r>
        <w:rPr>
          <w:sz w:val="28"/>
        </w:rPr>
        <w:t>модули</w:t>
      </w:r>
      <w:r>
        <w:rPr>
          <w:spacing w:val="-16"/>
          <w:sz w:val="28"/>
        </w:rPr>
        <w:t xml:space="preserve"> </w:t>
      </w:r>
      <w:r>
        <w:rPr>
          <w:spacing w:val="-2"/>
          <w:sz w:val="28"/>
        </w:rPr>
        <w:t>включают:</w:t>
      </w:r>
    </w:p>
    <w:p w14:paraId="66000000">
      <w:pPr>
        <w:pStyle w:val="Style_4"/>
        <w:numPr>
          <w:ilvl w:val="2"/>
          <w:numId w:val="10"/>
        </w:numPr>
        <w:tabs>
          <w:tab w:leader="none" w:pos="2354" w:val="left"/>
        </w:tabs>
        <w:spacing w:after="0" w:before="1" w:line="240" w:lineRule="auto"/>
        <w:ind w:hanging="707" w:left="2354" w:right="0"/>
        <w:jc w:val="both"/>
        <w:rPr>
          <w:sz w:val="28"/>
        </w:rPr>
      </w:pPr>
      <w:r>
        <w:rPr>
          <w:spacing w:val="-2"/>
          <w:sz w:val="28"/>
        </w:rPr>
        <w:t>Модуль</w:t>
      </w:r>
      <w:r>
        <w:rPr>
          <w:spacing w:val="3"/>
          <w:sz w:val="28"/>
        </w:rPr>
        <w:t xml:space="preserve"> </w:t>
      </w:r>
      <w:r>
        <w:rPr>
          <w:spacing w:val="-2"/>
          <w:sz w:val="28"/>
        </w:rPr>
        <w:t>«Спортивно-оздоровительная</w:t>
      </w:r>
      <w:r>
        <w:rPr>
          <w:spacing w:val="3"/>
          <w:sz w:val="28"/>
        </w:rPr>
        <w:t xml:space="preserve"> </w:t>
      </w:r>
      <w:r>
        <w:rPr>
          <w:spacing w:val="-2"/>
          <w:sz w:val="28"/>
        </w:rPr>
        <w:t>работа».</w:t>
      </w:r>
    </w:p>
    <w:p w14:paraId="67000000">
      <w:pPr>
        <w:sectPr>
          <w:pgSz w:h="16840" w:orient="portrait" w:w="11910"/>
          <w:pgMar w:bottom="280" w:left="1559" w:right="708" w:top="1040"/>
        </w:sectPr>
      </w:pPr>
    </w:p>
    <w:p w14:paraId="68000000">
      <w:pPr>
        <w:pStyle w:val="Style_1"/>
        <w:spacing w:before="72"/>
        <w:ind w:firstLine="708" w:left="0" w:right="142"/>
      </w:pPr>
      <w:r>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 Физическое воспитание реализуется посредством:</w:t>
      </w:r>
    </w:p>
    <w:p w14:paraId="69000000">
      <w:pPr>
        <w:pStyle w:val="Style_4"/>
        <w:numPr>
          <w:ilvl w:val="0"/>
          <w:numId w:val="12"/>
        </w:numPr>
        <w:tabs>
          <w:tab w:leader="none" w:pos="349" w:val="left"/>
        </w:tabs>
        <w:spacing w:after="0" w:before="0" w:line="240" w:lineRule="auto"/>
        <w:ind w:firstLine="0" w:left="142" w:right="145"/>
        <w:jc w:val="both"/>
        <w:rPr>
          <w:sz w:val="28"/>
        </w:rPr>
      </w:pPr>
      <w:r>
        <w:rPr>
          <w:sz w:val="28"/>
        </w:rPr>
        <w:t>физкультурно-оздоровительных занятий, которые проводятся с детьми по графику, максимально на открытых площадках;</w:t>
      </w:r>
    </w:p>
    <w:p w14:paraId="6A000000">
      <w:pPr>
        <w:pStyle w:val="Style_4"/>
        <w:numPr>
          <w:ilvl w:val="0"/>
          <w:numId w:val="12"/>
        </w:numPr>
        <w:tabs>
          <w:tab w:leader="none" w:pos="404" w:val="left"/>
        </w:tabs>
        <w:spacing w:after="0" w:before="0" w:line="240" w:lineRule="auto"/>
        <w:ind w:firstLine="0" w:left="142" w:right="137"/>
        <w:jc w:val="both"/>
        <w:rPr>
          <w:sz w:val="28"/>
        </w:rPr>
      </w:pPr>
      <w:r>
        <w:rPr>
          <w:sz w:val="28"/>
        </w:rPr>
        <w:t>дополнительных общеразвивающих программ физкультурно-спортивной направленности, обеспечивающих систематические занятия спортом в условиях физкультурно-спортивных объединений; различных видов гимнастик, утренней вариативной зарядки (спортивная, танцевальная, дыхательная, беговая, игровая);</w:t>
      </w:r>
    </w:p>
    <w:p w14:paraId="6B000000">
      <w:pPr>
        <w:pStyle w:val="Style_4"/>
        <w:numPr>
          <w:ilvl w:val="0"/>
          <w:numId w:val="12"/>
        </w:numPr>
        <w:tabs>
          <w:tab w:leader="none" w:pos="469" w:val="left"/>
        </w:tabs>
        <w:spacing w:after="0" w:before="0" w:line="240" w:lineRule="auto"/>
        <w:ind w:firstLine="0" w:left="142" w:right="143"/>
        <w:jc w:val="both"/>
        <w:rPr>
          <w:sz w:val="28"/>
        </w:rPr>
      </w:pPr>
      <w:r>
        <w:rPr>
          <w:sz w:val="28"/>
        </w:rPr>
        <w:t>динамических пауз в организации образовательной деятельности и режимных моментов; спортивно-массовых мероприятий, предполагающих спартакиады, спортивные соревнования, праздники, викторины, конкурсы;</w:t>
      </w:r>
    </w:p>
    <w:p w14:paraId="6C000000">
      <w:pPr>
        <w:pStyle w:val="Style_4"/>
        <w:numPr>
          <w:ilvl w:val="0"/>
          <w:numId w:val="12"/>
        </w:numPr>
        <w:tabs>
          <w:tab w:leader="none" w:pos="407" w:val="left"/>
        </w:tabs>
        <w:spacing w:after="0" w:before="0" w:line="240" w:lineRule="auto"/>
        <w:ind w:firstLine="0" w:left="142" w:right="144"/>
        <w:jc w:val="both"/>
        <w:rPr>
          <w:sz w:val="28"/>
        </w:rPr>
      </w:pPr>
      <w:r>
        <w:rPr>
          <w:sz w:val="28"/>
        </w:rPr>
        <w:t>организации работы по знакомству с правилами здорового питания с использованием материалов официального сайта Федеральной службы по надзору</w:t>
      </w:r>
      <w:r>
        <w:rPr>
          <w:spacing w:val="26"/>
          <w:sz w:val="28"/>
        </w:rPr>
        <w:t xml:space="preserve">  </w:t>
      </w:r>
      <w:r>
        <w:rPr>
          <w:sz w:val="28"/>
        </w:rPr>
        <w:t>в</w:t>
      </w:r>
      <w:r>
        <w:rPr>
          <w:spacing w:val="27"/>
          <w:sz w:val="28"/>
        </w:rPr>
        <w:t xml:space="preserve">  </w:t>
      </w:r>
      <w:r>
        <w:rPr>
          <w:sz w:val="28"/>
        </w:rPr>
        <w:t>сфере</w:t>
      </w:r>
      <w:r>
        <w:rPr>
          <w:spacing w:val="28"/>
          <w:sz w:val="28"/>
        </w:rPr>
        <w:t xml:space="preserve">  </w:t>
      </w:r>
      <w:r>
        <w:rPr>
          <w:sz w:val="28"/>
        </w:rPr>
        <w:t>защиты</w:t>
      </w:r>
      <w:r>
        <w:rPr>
          <w:spacing w:val="27"/>
          <w:sz w:val="28"/>
        </w:rPr>
        <w:t xml:space="preserve">  </w:t>
      </w:r>
      <w:r>
        <w:rPr>
          <w:sz w:val="28"/>
        </w:rPr>
        <w:t>прав</w:t>
      </w:r>
      <w:r>
        <w:rPr>
          <w:spacing w:val="27"/>
          <w:sz w:val="28"/>
        </w:rPr>
        <w:t xml:space="preserve">  </w:t>
      </w:r>
      <w:r>
        <w:rPr>
          <w:sz w:val="28"/>
        </w:rPr>
        <w:t>потребителей</w:t>
      </w:r>
      <w:r>
        <w:rPr>
          <w:spacing w:val="27"/>
          <w:sz w:val="28"/>
        </w:rPr>
        <w:t xml:space="preserve">  </w:t>
      </w:r>
      <w:r>
        <w:rPr>
          <w:sz w:val="28"/>
        </w:rPr>
        <w:t>и</w:t>
      </w:r>
      <w:r>
        <w:rPr>
          <w:spacing w:val="28"/>
          <w:sz w:val="28"/>
        </w:rPr>
        <w:t xml:space="preserve">  </w:t>
      </w:r>
      <w:r>
        <w:rPr>
          <w:sz w:val="28"/>
        </w:rPr>
        <w:t>благополучия</w:t>
      </w:r>
      <w:r>
        <w:rPr>
          <w:spacing w:val="27"/>
          <w:sz w:val="28"/>
        </w:rPr>
        <w:t xml:space="preserve">  </w:t>
      </w:r>
      <w:r>
        <w:rPr>
          <w:spacing w:val="-2"/>
          <w:sz w:val="28"/>
        </w:rPr>
        <w:t>человека</w:t>
      </w:r>
    </w:p>
    <w:p w14:paraId="6D000000">
      <w:pPr>
        <w:pStyle w:val="Style_1"/>
        <w:ind/>
        <w:jc w:val="left"/>
      </w:pPr>
      <w:r>
        <w:rPr>
          <w:spacing w:val="-2"/>
        </w:rPr>
        <w:t>«здоровое-питание.рф».</w:t>
      </w:r>
    </w:p>
    <w:p w14:paraId="6E000000">
      <w:pPr>
        <w:pStyle w:val="Style_1"/>
        <w:tabs>
          <w:tab w:leader="none" w:pos="4478" w:val="left"/>
          <w:tab w:leader="none" w:pos="5482" w:val="left"/>
          <w:tab w:leader="none" w:pos="6746" w:val="left"/>
          <w:tab w:leader="none" w:pos="7231" w:val="left"/>
          <w:tab w:leader="none" w:pos="9371" w:val="left"/>
        </w:tabs>
        <w:spacing w:before="1"/>
        <w:ind w:firstLine="708" w:left="0" w:right="142"/>
        <w:jc w:val="left"/>
      </w:pPr>
      <w:r>
        <w:rPr>
          <w:spacing w:val="-2"/>
        </w:rPr>
        <w:t>Спортивно-оздоровительная</w:t>
      </w:r>
      <w:r>
        <w:tab/>
      </w:r>
      <w:r>
        <w:rPr>
          <w:spacing w:val="-2"/>
        </w:rPr>
        <w:t>работа</w:t>
      </w:r>
      <w:r>
        <w:tab/>
      </w:r>
      <w:r>
        <w:rPr>
          <w:spacing w:val="-2"/>
        </w:rPr>
        <w:t>строится</w:t>
      </w:r>
      <w:r>
        <w:tab/>
      </w:r>
      <w:r>
        <w:rPr>
          <w:spacing w:val="-6"/>
        </w:rPr>
        <w:t>во</w:t>
      </w:r>
      <w:r>
        <w:tab/>
      </w:r>
      <w:r>
        <w:rPr>
          <w:spacing w:val="-2"/>
        </w:rPr>
        <w:t>взаимодействии</w:t>
      </w:r>
      <w:r>
        <w:tab/>
      </w:r>
      <w:r>
        <w:rPr>
          <w:spacing w:val="-10"/>
        </w:rPr>
        <w:t xml:space="preserve">с </w:t>
      </w:r>
      <w:r>
        <w:t>медицинским персоналом с учетом возраста детей и показателей здоровья.</w:t>
      </w:r>
    </w:p>
    <w:p w14:paraId="6F000000">
      <w:pPr>
        <w:pStyle w:val="Style_4"/>
        <w:tabs>
          <w:tab w:leader="none" w:pos="3478" w:val="left"/>
        </w:tabs>
        <w:spacing w:after="0" w:before="0" w:line="321" w:lineRule="exact"/>
        <w:ind w:firstLine="0" w:left="-709" w:right="0"/>
        <w:jc w:val="left"/>
        <w:rPr>
          <w:sz w:val="28"/>
        </w:rPr>
      </w:pPr>
      <w:r>
        <w:rPr>
          <w:sz w:val="28"/>
        </w:rPr>
        <w:t xml:space="preserve">          3.8. Модуль</w:t>
      </w:r>
      <w:r>
        <w:rPr>
          <w:spacing w:val="-13"/>
          <w:sz w:val="28"/>
        </w:rPr>
        <w:t xml:space="preserve"> </w:t>
      </w:r>
      <w:r>
        <w:rPr>
          <w:sz w:val="28"/>
        </w:rPr>
        <w:t>«Культура</w:t>
      </w:r>
      <w:r>
        <w:rPr>
          <w:spacing w:val="-13"/>
          <w:sz w:val="28"/>
        </w:rPr>
        <w:t xml:space="preserve"> </w:t>
      </w:r>
      <w:r>
        <w:rPr>
          <w:spacing w:val="-2"/>
          <w:sz w:val="28"/>
        </w:rPr>
        <w:t>России».</w:t>
      </w:r>
    </w:p>
    <w:p w14:paraId="70000000">
      <w:pPr>
        <w:pStyle w:val="Style_1"/>
        <w:spacing w:before="1"/>
        <w:ind w:firstLine="708" w:left="0" w:right="141"/>
      </w:pPr>
      <w: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
    <w:p w14:paraId="71000000">
      <w:pPr>
        <w:pStyle w:val="Style_1"/>
        <w:ind w:firstLine="708" w:left="0" w:right="137"/>
      </w:pPr>
      <w:r>
        <w:t>Воспитательная работа предполагает просмотр отечественных кинофильмов, спектаклей, концертов и литературно-музыкальных композиций;</w:t>
      </w:r>
      <w:r>
        <w:rPr>
          <w:spacing w:val="66"/>
        </w:rPr>
        <w:t xml:space="preserve"> </w:t>
      </w:r>
      <w:r>
        <w:t>участие</w:t>
      </w:r>
      <w:r>
        <w:rPr>
          <w:spacing w:val="66"/>
        </w:rPr>
        <w:t xml:space="preserve"> </w:t>
      </w:r>
      <w:r>
        <w:t>в</w:t>
      </w:r>
      <w:r>
        <w:rPr>
          <w:spacing w:val="66"/>
        </w:rPr>
        <w:t xml:space="preserve"> </w:t>
      </w:r>
      <w:r>
        <w:t>виртуальных</w:t>
      </w:r>
      <w:r>
        <w:rPr>
          <w:spacing w:val="68"/>
        </w:rPr>
        <w:t xml:space="preserve"> </w:t>
      </w:r>
      <w:r>
        <w:t>экскурсиях</w:t>
      </w:r>
      <w:r>
        <w:rPr>
          <w:spacing w:val="66"/>
        </w:rPr>
        <w:t xml:space="preserve"> </w:t>
      </w:r>
      <w:r>
        <w:t>и</w:t>
      </w:r>
      <w:r>
        <w:rPr>
          <w:spacing w:val="67"/>
        </w:rPr>
        <w:t xml:space="preserve"> </w:t>
      </w:r>
      <w:r>
        <w:t>выставках;</w:t>
      </w:r>
      <w:r>
        <w:rPr>
          <w:spacing w:val="67"/>
        </w:rPr>
        <w:t xml:space="preserve"> </w:t>
      </w:r>
      <w:r>
        <w:rPr>
          <w:spacing w:val="-2"/>
        </w:rPr>
        <w:t>проведение</w:t>
      </w:r>
    </w:p>
    <w:p w14:paraId="72000000">
      <w:pPr>
        <w:pStyle w:val="Style_1"/>
        <w:ind w:right="143"/>
      </w:pPr>
      <w:r>
        <w:t>«громких» чтений, чтений по ролям; постановки спектаклей;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p>
    <w:p w14:paraId="73000000">
      <w:pPr>
        <w:pStyle w:val="Style_1"/>
        <w:ind w:firstLine="708" w:left="0" w:right="137"/>
      </w:pPr>
      <w:r>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«Культура.РФ», Национальная электронная библиотека, Национальная электронная детская библиотека, Президентская библиотека и других.</w:t>
      </w:r>
    </w:p>
    <w:p w14:paraId="74000000">
      <w:pPr>
        <w:pStyle w:val="Style_4"/>
        <w:tabs>
          <w:tab w:leader="none" w:pos="1557" w:val="left"/>
        </w:tabs>
        <w:spacing w:after="0" w:before="0" w:line="322" w:lineRule="exact"/>
        <w:ind w:firstLine="0" w:left="-709" w:right="0"/>
        <w:jc w:val="both"/>
        <w:rPr>
          <w:sz w:val="28"/>
        </w:rPr>
      </w:pPr>
      <w:r>
        <w:rPr>
          <w:spacing w:val="-2"/>
          <w:sz w:val="28"/>
        </w:rPr>
        <w:t xml:space="preserve">          3.9 . Модуль</w:t>
      </w:r>
      <w:r>
        <w:rPr>
          <w:spacing w:val="5"/>
          <w:sz w:val="28"/>
        </w:rPr>
        <w:t xml:space="preserve"> </w:t>
      </w:r>
      <w:r>
        <w:rPr>
          <w:spacing w:val="-2"/>
          <w:sz w:val="28"/>
        </w:rPr>
        <w:t>«Психолого-педагогическое</w:t>
      </w:r>
      <w:r>
        <w:rPr>
          <w:spacing w:val="6"/>
          <w:sz w:val="28"/>
        </w:rPr>
        <w:t xml:space="preserve"> </w:t>
      </w:r>
      <w:r>
        <w:rPr>
          <w:spacing w:val="-2"/>
          <w:sz w:val="28"/>
        </w:rPr>
        <w:t>сопровождение».</w:t>
      </w:r>
    </w:p>
    <w:p w14:paraId="75000000">
      <w:pPr>
        <w:pStyle w:val="Style_1"/>
        <w:ind w:firstLine="708" w:left="0" w:right="138"/>
      </w:pPr>
      <w:r>
        <w:t>Психолого-педагогическое сопровождение осуществляется при наличии в штате организации отдыха детей и их оздоровления педагога- психолога</w:t>
      </w:r>
      <w:r>
        <w:rPr>
          <w:spacing w:val="59"/>
        </w:rPr>
        <w:t xml:space="preserve">  </w:t>
      </w:r>
      <w:r>
        <w:t>и</w:t>
      </w:r>
      <w:r>
        <w:rPr>
          <w:spacing w:val="60"/>
        </w:rPr>
        <w:t xml:space="preserve">  </w:t>
      </w:r>
      <w:r>
        <w:t>включает</w:t>
      </w:r>
      <w:r>
        <w:rPr>
          <w:spacing w:val="60"/>
        </w:rPr>
        <w:t xml:space="preserve">  </w:t>
      </w:r>
      <w:r>
        <w:t>в</w:t>
      </w:r>
      <w:r>
        <w:rPr>
          <w:spacing w:val="60"/>
        </w:rPr>
        <w:t xml:space="preserve">  </w:t>
      </w:r>
      <w:r>
        <w:t>себя</w:t>
      </w:r>
      <w:r>
        <w:rPr>
          <w:spacing w:val="60"/>
        </w:rPr>
        <w:t xml:space="preserve">  </w:t>
      </w:r>
      <w:r>
        <w:t>описание</w:t>
      </w:r>
      <w:r>
        <w:rPr>
          <w:spacing w:val="60"/>
        </w:rPr>
        <w:t xml:space="preserve">  </w:t>
      </w:r>
      <w:r>
        <w:t>работы</w:t>
      </w:r>
      <w:r>
        <w:rPr>
          <w:spacing w:val="60"/>
        </w:rPr>
        <w:t xml:space="preserve">  </w:t>
      </w:r>
      <w:r>
        <w:t>педагога-</w:t>
      </w:r>
      <w:r>
        <w:rPr>
          <w:spacing w:val="-2"/>
        </w:rPr>
        <w:t>психолога</w:t>
      </w:r>
    </w:p>
    <w:p w14:paraId="76000000">
      <w:pPr>
        <w:sectPr>
          <w:pgSz w:h="16840" w:orient="portrait" w:w="11910"/>
          <w:pgMar w:bottom="280" w:left="1559" w:right="708" w:top="1040"/>
        </w:sectPr>
      </w:pPr>
    </w:p>
    <w:p w14:paraId="77000000">
      <w:pPr>
        <w:pStyle w:val="Style_1"/>
        <w:spacing w:before="72"/>
        <w:ind w:right="137"/>
      </w:pPr>
      <w:r>
        <w:t xml:space="preserve">(структурного подразделения оказания психолого-педагогической помощи организации отдыха детей и их оздоровления), которая базируется на соблюдении профессиональных принципов сообщества педагогов- </w:t>
      </w:r>
      <w:r>
        <w:rPr>
          <w:spacing w:val="-2"/>
        </w:rPr>
        <w:t>психологов.</w:t>
      </w:r>
    </w:p>
    <w:p w14:paraId="78000000">
      <w:pPr>
        <w:pStyle w:val="Style_1"/>
        <w:ind w:firstLine="708" w:left="0" w:right="137"/>
      </w:pPr>
      <w:r>
        <w:t>Комплексная работа педагога-психолога (структурного подразделения оказания психолого-педагогической помощи организации отдыха детей и их оздоровления) включает в себя вариативность направлений психолого- педагогического сопровождения детей на протяжении всего периода их пребывания в организации отдыха детей и их оздоровления: сохранение и укрепление психического здоровья детей; содействие в раскрытии творческого потенциала детей и их способностей, выявление и психологическая поддержка одаренных детей, детей с особыми образовательными потребностями; психолого-педагогическая поддержка детей, находящихся в трудной жизненной ситуации, детей ветеранов боевых действий; детей участников (ветеранов) специальной военной операции; формирование коммуникативных навыков в разновозрастной среде и среде сверстников; поддержка детских объединений. Формы психолого- педагогического сопровождения: консультирование, диагностика, коррекционно-развивающая работа, профилактика, просвещение.</w:t>
      </w:r>
    </w:p>
    <w:p w14:paraId="79000000">
      <w:pPr>
        <w:pStyle w:val="Style_4"/>
        <w:tabs>
          <w:tab w:leader="none" w:pos="3006" w:val="left"/>
        </w:tabs>
        <w:spacing w:after="0" w:before="0" w:line="322" w:lineRule="exact"/>
        <w:ind w:right="0"/>
        <w:jc w:val="both"/>
        <w:rPr>
          <w:sz w:val="28"/>
        </w:rPr>
      </w:pPr>
      <w:r>
        <w:rPr>
          <w:sz w:val="28"/>
        </w:rPr>
        <w:t>3.10. Модуль</w:t>
      </w:r>
      <w:r>
        <w:rPr>
          <w:spacing w:val="-13"/>
          <w:sz w:val="28"/>
        </w:rPr>
        <w:t xml:space="preserve"> </w:t>
      </w:r>
      <w:r>
        <w:rPr>
          <w:sz w:val="28"/>
        </w:rPr>
        <w:t>«Детское</w:t>
      </w:r>
      <w:r>
        <w:rPr>
          <w:spacing w:val="-12"/>
          <w:sz w:val="28"/>
        </w:rPr>
        <w:t xml:space="preserve"> </w:t>
      </w:r>
      <w:r>
        <w:rPr>
          <w:spacing w:val="-2"/>
          <w:sz w:val="28"/>
        </w:rPr>
        <w:t>самоуправление».</w:t>
      </w:r>
    </w:p>
    <w:p w14:paraId="7A000000">
      <w:pPr>
        <w:pStyle w:val="Style_4"/>
        <w:numPr>
          <w:ilvl w:val="2"/>
          <w:numId w:val="10"/>
        </w:numPr>
        <w:tabs>
          <w:tab w:leader="none" w:pos="1689" w:val="left"/>
        </w:tabs>
        <w:spacing w:after="0" w:before="0" w:line="240" w:lineRule="auto"/>
        <w:ind w:firstLine="708" w:left="142" w:right="139"/>
        <w:jc w:val="both"/>
        <w:rPr>
          <w:sz w:val="28"/>
        </w:rPr>
      </w:pPr>
      <w:r>
        <w:rPr>
          <w:sz w:val="28"/>
        </w:rPr>
        <w:t>На уровне организации отдыха детей и их оздоровления: самоуправление в организации отдыха детей и их оздоровления может складываться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w:t>
      </w:r>
    </w:p>
    <w:p w14:paraId="7B000000">
      <w:pPr>
        <w:pStyle w:val="Style_4"/>
        <w:numPr>
          <w:ilvl w:val="2"/>
          <w:numId w:val="10"/>
        </w:numPr>
        <w:tabs>
          <w:tab w:leader="none" w:pos="1556" w:val="left"/>
        </w:tabs>
        <w:spacing w:after="0" w:before="0" w:line="240" w:lineRule="auto"/>
        <w:ind w:firstLine="708" w:left="142" w:right="143"/>
        <w:jc w:val="both"/>
        <w:rPr>
          <w:sz w:val="28"/>
        </w:rPr>
      </w:pPr>
      <w:r>
        <w:rPr>
          <w:sz w:val="28"/>
        </w:rPr>
        <w:t xml:space="preserve">На уровне отряда: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w:t>
      </w:r>
      <w:r>
        <w:rPr>
          <w:spacing w:val="-2"/>
          <w:sz w:val="28"/>
        </w:rPr>
        <w:t>оздоровления.</w:t>
      </w:r>
    </w:p>
    <w:p w14:paraId="7C000000">
      <w:pPr>
        <w:pStyle w:val="Style_4"/>
        <w:numPr>
          <w:ilvl w:val="2"/>
          <w:numId w:val="10"/>
        </w:numPr>
        <w:tabs>
          <w:tab w:leader="none" w:pos="1811" w:val="left"/>
        </w:tabs>
        <w:spacing w:after="0" w:before="1" w:line="240" w:lineRule="auto"/>
        <w:ind w:firstLine="708" w:left="142" w:right="138"/>
        <w:jc w:val="both"/>
        <w:rPr>
          <w:sz w:val="28"/>
        </w:rPr>
      </w:pPr>
      <w:r>
        <w:rPr>
          <w:sz w:val="28"/>
        </w:rPr>
        <w:t>Структура самоуправления строится с учетом уклада организации отдыха детей и их оздоровления, тематической и игровой модели смены, с определением необходимости создания органов для координации всех сторон жизни в отряде, в организации отдыха детей и их оздоровления, выбора их названия (советы, штабы, клубы) и возложения поручений на них.</w:t>
      </w:r>
    </w:p>
    <w:p w14:paraId="7D000000">
      <w:pPr>
        <w:pStyle w:val="Style_4"/>
        <w:numPr>
          <w:ilvl w:val="2"/>
          <w:numId w:val="10"/>
        </w:numPr>
        <w:tabs>
          <w:tab w:leader="none" w:pos="1692" w:val="left"/>
        </w:tabs>
        <w:spacing w:after="0" w:before="0" w:line="240" w:lineRule="auto"/>
        <w:ind w:firstLine="708" w:left="142" w:right="143"/>
        <w:jc w:val="both"/>
        <w:rPr>
          <w:sz w:val="28"/>
        </w:rPr>
      </w:pPr>
      <w:r>
        <w:rPr>
          <w:sz w:val="28"/>
        </w:rPr>
        <w:t>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14:paraId="7E000000">
      <w:pPr>
        <w:pStyle w:val="Style_1"/>
        <w:ind w:firstLine="708" w:left="0" w:right="144"/>
      </w:pPr>
      <w:r>
        <w:t>Система проявлений активной жизненной позиции и поощрения социальной успешности детей строится на принципах:</w:t>
      </w:r>
    </w:p>
    <w:p w14:paraId="7F000000">
      <w:pPr>
        <w:sectPr>
          <w:pgSz w:h="16840" w:orient="portrait" w:w="11910"/>
          <w:pgMar w:bottom="280" w:left="1559" w:right="708" w:top="1040"/>
        </w:sectPr>
      </w:pPr>
    </w:p>
    <w:p w14:paraId="80000000">
      <w:pPr>
        <w:pStyle w:val="Style_4"/>
        <w:numPr>
          <w:ilvl w:val="0"/>
          <w:numId w:val="12"/>
        </w:numPr>
        <w:tabs>
          <w:tab w:leader="none" w:pos="440" w:val="left"/>
        </w:tabs>
        <w:spacing w:after="0" w:before="72" w:line="240" w:lineRule="auto"/>
        <w:ind w:firstLine="0" w:left="142" w:right="143"/>
        <w:jc w:val="both"/>
        <w:rPr>
          <w:sz w:val="28"/>
        </w:rPr>
      </w:pPr>
      <w:r>
        <w:rPr>
          <w:sz w:val="28"/>
        </w:rPr>
        <w:t xml:space="preserve">публичности, открытости поощрений (информирование всех детей о награждении, проведение награждений в присутствии значительного числа </w:t>
      </w:r>
      <w:r>
        <w:rPr>
          <w:spacing w:val="-2"/>
          <w:sz w:val="28"/>
        </w:rPr>
        <w:t>детей);</w:t>
      </w:r>
    </w:p>
    <w:p w14:paraId="81000000">
      <w:pPr>
        <w:pStyle w:val="Style_4"/>
        <w:numPr>
          <w:ilvl w:val="0"/>
          <w:numId w:val="12"/>
        </w:numPr>
        <w:tabs>
          <w:tab w:leader="none" w:pos="306" w:val="left"/>
        </w:tabs>
        <w:spacing w:after="0" w:before="0" w:line="240" w:lineRule="auto"/>
        <w:ind w:firstLine="0" w:left="142" w:right="142"/>
        <w:jc w:val="both"/>
        <w:rPr>
          <w:sz w:val="28"/>
        </w:rPr>
      </w:pPr>
      <w:r>
        <w:rPr>
          <w:sz w:val="28"/>
        </w:rPr>
        <w:t>соответствия</w:t>
      </w:r>
      <w:r>
        <w:rPr>
          <w:spacing w:val="-5"/>
          <w:sz w:val="28"/>
        </w:rPr>
        <w:t xml:space="preserve"> </w:t>
      </w:r>
      <w:r>
        <w:rPr>
          <w:sz w:val="28"/>
        </w:rPr>
        <w:t>символов</w:t>
      </w:r>
      <w:r>
        <w:rPr>
          <w:spacing w:val="-6"/>
          <w:sz w:val="28"/>
        </w:rPr>
        <w:t xml:space="preserve"> </w:t>
      </w:r>
      <w:r>
        <w:rPr>
          <w:sz w:val="28"/>
        </w:rPr>
        <w:t>и</w:t>
      </w:r>
      <w:r>
        <w:rPr>
          <w:spacing w:val="-6"/>
          <w:sz w:val="28"/>
        </w:rPr>
        <w:t xml:space="preserve"> </w:t>
      </w:r>
      <w:r>
        <w:rPr>
          <w:sz w:val="28"/>
        </w:rPr>
        <w:t>процедур</w:t>
      </w:r>
      <w:r>
        <w:rPr>
          <w:spacing w:val="-5"/>
          <w:sz w:val="28"/>
        </w:rPr>
        <w:t xml:space="preserve"> </w:t>
      </w:r>
      <w:r>
        <w:rPr>
          <w:sz w:val="28"/>
        </w:rPr>
        <w:t>награждения</w:t>
      </w:r>
      <w:r>
        <w:rPr>
          <w:spacing w:val="-6"/>
          <w:sz w:val="28"/>
        </w:rPr>
        <w:t xml:space="preserve"> </w:t>
      </w:r>
      <w:r>
        <w:rPr>
          <w:sz w:val="28"/>
        </w:rPr>
        <w:t>укладу</w:t>
      </w:r>
      <w:r>
        <w:rPr>
          <w:spacing w:val="-5"/>
          <w:sz w:val="28"/>
        </w:rPr>
        <w:t xml:space="preserve"> </w:t>
      </w:r>
      <w:r>
        <w:rPr>
          <w:sz w:val="28"/>
        </w:rPr>
        <w:t>организации</w:t>
      </w:r>
      <w:r>
        <w:rPr>
          <w:spacing w:val="-5"/>
          <w:sz w:val="28"/>
        </w:rPr>
        <w:t xml:space="preserve"> </w:t>
      </w:r>
      <w:r>
        <w:rPr>
          <w:sz w:val="28"/>
        </w:rPr>
        <w:t>отдыха детей и их оздоровления, качеству воспитывающей среды, символике организации отдыха детей и их оздоровления; прозрачности правил поощрения (наличие положения о награждениях, соблюдение</w:t>
      </w:r>
      <w:r>
        <w:rPr>
          <w:spacing w:val="40"/>
          <w:sz w:val="28"/>
        </w:rPr>
        <w:t xml:space="preserve"> </w:t>
      </w:r>
      <w:r>
        <w:rPr>
          <w:sz w:val="28"/>
        </w:rPr>
        <w:t>справедливости при выдвижении кандидатур);</w:t>
      </w:r>
    </w:p>
    <w:p w14:paraId="82000000">
      <w:pPr>
        <w:pStyle w:val="Style_4"/>
        <w:numPr>
          <w:ilvl w:val="0"/>
          <w:numId w:val="12"/>
        </w:numPr>
        <w:tabs>
          <w:tab w:leader="none" w:pos="476" w:val="left"/>
        </w:tabs>
        <w:spacing w:after="0" w:before="0" w:line="240" w:lineRule="auto"/>
        <w:ind w:firstLine="0" w:left="142" w:right="140"/>
        <w:jc w:val="both"/>
        <w:rPr>
          <w:sz w:val="28"/>
        </w:rPr>
      </w:pPr>
      <w:r>
        <w:rPr>
          <w:sz w:val="28"/>
        </w:rPr>
        <w:t>регулирования частоты награждений (недопущение избыточности в поощрениях, чрезмерно больших групп поощряемых);</w:t>
      </w:r>
    </w:p>
    <w:p w14:paraId="83000000">
      <w:pPr>
        <w:pStyle w:val="Style_4"/>
        <w:numPr>
          <w:ilvl w:val="0"/>
          <w:numId w:val="12"/>
        </w:numPr>
        <w:tabs>
          <w:tab w:leader="none" w:pos="506" w:val="left"/>
        </w:tabs>
        <w:spacing w:after="0" w:before="0" w:line="240" w:lineRule="auto"/>
        <w:ind w:firstLine="0" w:left="142" w:right="142"/>
        <w:jc w:val="both"/>
        <w:rPr>
          <w:sz w:val="28"/>
        </w:rPr>
      </w:pPr>
      <w:r>
        <w:rPr>
          <w:sz w:val="28"/>
        </w:rPr>
        <w:t>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 дифференцированности поощрений (наличие уровней и типов наград позволяет продлить стимулирующее действие системы поощрения).</w:t>
      </w:r>
    </w:p>
    <w:p w14:paraId="84000000">
      <w:pPr>
        <w:pStyle w:val="Style_1"/>
        <w:ind w:firstLine="708" w:left="0" w:right="140"/>
      </w:pPr>
      <w:r>
        <w:t xml:space="preserve">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 В программе необходимо предусмотреть, как отмечать индивидуальные заслуги ребенка и коллективные достижения </w:t>
      </w:r>
      <w:r>
        <w:rPr>
          <w:spacing w:val="-2"/>
        </w:rPr>
        <w:t>отрядов.</w:t>
      </w:r>
    </w:p>
    <w:p w14:paraId="85000000">
      <w:pPr>
        <w:pStyle w:val="Style_1"/>
        <w:spacing w:before="1"/>
        <w:ind w:firstLine="708" w:left="0" w:right="138"/>
      </w:pPr>
      <w:r>
        <w:t>Поощрения</w:t>
      </w:r>
      <w:r>
        <w:rPr>
          <w:spacing w:val="-2"/>
        </w:rPr>
        <w:t xml:space="preserve"> </w:t>
      </w:r>
      <w:r>
        <w:t>социальной</w:t>
      </w:r>
      <w:r>
        <w:rPr>
          <w:spacing w:val="-2"/>
        </w:rPr>
        <w:t xml:space="preserve"> </w:t>
      </w:r>
      <w:r>
        <w:t>успешности</w:t>
      </w:r>
      <w:r>
        <w:rPr>
          <w:spacing w:val="-2"/>
        </w:rPr>
        <w:t xml:space="preserve"> </w:t>
      </w:r>
      <w:r>
        <w:t>и</w:t>
      </w:r>
      <w:r>
        <w:rPr>
          <w:spacing w:val="-2"/>
        </w:rPr>
        <w:t xml:space="preserve"> </w:t>
      </w:r>
      <w:r>
        <w:t>проявлений</w:t>
      </w:r>
      <w:r>
        <w:rPr>
          <w:spacing w:val="-2"/>
        </w:rPr>
        <w:t xml:space="preserve"> </w:t>
      </w:r>
      <w:r>
        <w:t>активной</w:t>
      </w:r>
      <w:r>
        <w:rPr>
          <w:spacing w:val="-2"/>
        </w:rPr>
        <w:t xml:space="preserve"> </w:t>
      </w:r>
      <w:r>
        <w:t>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 самоуправления, где ребенку предоставляется право голоса при решении ряда проблем, как правило, социального характера; на социальном уровне представляет собой: вручение наград, дипломов за участие и победу в конкурсных мероприятиях; объявление благодарности ребенку родителю (родителям) или законному представителю (законным представителям) за личные достижения; публичные</w:t>
      </w:r>
      <w:r>
        <w:rPr>
          <w:spacing w:val="-1"/>
        </w:rPr>
        <w:t xml:space="preserve"> </w:t>
      </w:r>
      <w:r>
        <w:t>поощрения отрядных и индивидуальных достижений,</w:t>
      </w:r>
      <w:r>
        <w:rPr>
          <w:spacing w:val="-1"/>
        </w:rPr>
        <w:t xml:space="preserve"> </w:t>
      </w:r>
      <w:r>
        <w:t>в том числе создание портфолио; размещение фотографий на почетном стенде или в официальных социальных сетях организации отдыха детей и их оздоровления; ступени роста статуса ребенка; на эмоциональном уровне как создание ситуации успеха ребенка, которая формирует позитивную мотивацию и самооценку.</w:t>
      </w:r>
    </w:p>
    <w:p w14:paraId="86000000">
      <w:pPr>
        <w:pStyle w:val="Style_4"/>
        <w:tabs>
          <w:tab w:leader="none" w:pos="2755" w:val="left"/>
        </w:tabs>
        <w:spacing w:after="0" w:before="0" w:line="321" w:lineRule="exact"/>
        <w:ind w:right="0"/>
        <w:jc w:val="both"/>
        <w:rPr>
          <w:sz w:val="28"/>
        </w:rPr>
      </w:pPr>
      <w:r>
        <w:rPr>
          <w:spacing w:val="-2"/>
          <w:sz w:val="28"/>
        </w:rPr>
        <w:t>3.11. Модуль</w:t>
      </w:r>
      <w:r>
        <w:rPr>
          <w:sz w:val="28"/>
        </w:rPr>
        <w:t xml:space="preserve"> </w:t>
      </w:r>
      <w:r>
        <w:rPr>
          <w:spacing w:val="-2"/>
          <w:sz w:val="28"/>
        </w:rPr>
        <w:t>«Инклюзивное</w:t>
      </w:r>
      <w:r>
        <w:rPr>
          <w:sz w:val="28"/>
        </w:rPr>
        <w:t xml:space="preserve"> </w:t>
      </w:r>
      <w:r>
        <w:rPr>
          <w:spacing w:val="-2"/>
          <w:sz w:val="28"/>
        </w:rPr>
        <w:t>пространство».</w:t>
      </w:r>
    </w:p>
    <w:p w14:paraId="87000000">
      <w:pPr>
        <w:pStyle w:val="Style_1"/>
        <w:spacing w:before="1"/>
        <w:ind w:firstLine="708" w:left="0" w:right="138"/>
      </w:pPr>
      <w:r>
        <w:t>Инклюзивное образовательное пространство строится как комфортная</w:t>
      </w:r>
      <w:r>
        <w:rPr>
          <w:spacing w:val="40"/>
        </w:rPr>
        <w:t xml:space="preserve"> </w:t>
      </w:r>
      <w:r>
        <w:t>и доступная среда для детей с особыми образовательными потребностями и должно быть направлено на социализацию детей с ограниченными возможностями здоровья (далее — ОВЗ), инвалидностью и адаптацию их в самостоятельной жизни. При организации инклюзивного пространства создаются особые условия: организационное обеспечение (нормативно- правовая</w:t>
      </w:r>
      <w:r>
        <w:rPr>
          <w:spacing w:val="51"/>
        </w:rPr>
        <w:t xml:space="preserve">   </w:t>
      </w:r>
      <w:r>
        <w:t>база);</w:t>
      </w:r>
      <w:r>
        <w:rPr>
          <w:spacing w:val="51"/>
        </w:rPr>
        <w:t xml:space="preserve">   </w:t>
      </w:r>
      <w:r>
        <w:t>материально-техническое</w:t>
      </w:r>
      <w:r>
        <w:rPr>
          <w:spacing w:val="51"/>
        </w:rPr>
        <w:t xml:space="preserve">   </w:t>
      </w:r>
      <w:r>
        <w:t>обеспечение,</w:t>
      </w:r>
      <w:r>
        <w:rPr>
          <w:spacing w:val="52"/>
        </w:rPr>
        <w:t xml:space="preserve">   </w:t>
      </w:r>
      <w:r>
        <w:rPr>
          <w:spacing w:val="-2"/>
        </w:rPr>
        <w:t>включая</w:t>
      </w:r>
    </w:p>
    <w:p w14:paraId="88000000">
      <w:pPr>
        <w:sectPr>
          <w:pgSz w:h="16840" w:orient="portrait" w:w="11910"/>
          <w:pgMar w:bottom="280" w:left="1559" w:right="708" w:top="1040"/>
        </w:sectPr>
      </w:pPr>
    </w:p>
    <w:p w14:paraId="89000000">
      <w:pPr>
        <w:pStyle w:val="Style_1"/>
        <w:spacing w:before="72"/>
        <w:ind w:right="141"/>
      </w:pPr>
      <w:r>
        <w:t>архитектурную</w:t>
      </w:r>
      <w:r>
        <w:rPr>
          <w:spacing w:val="-1"/>
        </w:rPr>
        <w:t xml:space="preserve"> </w:t>
      </w:r>
      <w:r>
        <w:t>доступность;</w:t>
      </w:r>
      <w:r>
        <w:rPr>
          <w:spacing w:val="-2"/>
        </w:rPr>
        <w:t xml:space="preserve"> </w:t>
      </w:r>
      <w:r>
        <w:t>кадровое</w:t>
      </w:r>
      <w:r>
        <w:rPr>
          <w:spacing w:val="-1"/>
        </w:rPr>
        <w:t xml:space="preserve"> </w:t>
      </w:r>
      <w:r>
        <w:t>обеспечение,</w:t>
      </w:r>
      <w:r>
        <w:rPr>
          <w:spacing w:val="-2"/>
        </w:rPr>
        <w:t xml:space="preserve"> </w:t>
      </w:r>
      <w:r>
        <w:t>в</w:t>
      </w:r>
      <w:r>
        <w:rPr>
          <w:spacing w:val="-1"/>
        </w:rPr>
        <w:t xml:space="preserve"> </w:t>
      </w:r>
      <w:r>
        <w:t>том числе</w:t>
      </w:r>
      <w:r>
        <w:rPr>
          <w:spacing w:val="-1"/>
        </w:rPr>
        <w:t xml:space="preserve"> </w:t>
      </w:r>
      <w:r>
        <w:t xml:space="preserve">комплексное психолого-педагогическое сопровождение ребенка с ОВЗ, инвалидностью на протяжении всего периода его пребывания в организации отдыха детей и их оздоровления; программно-методическое обеспечение (реализация адаптированных образовательных программ, программ коррекционной </w:t>
      </w:r>
      <w:r>
        <w:rPr>
          <w:spacing w:val="-2"/>
        </w:rPr>
        <w:t>работы).</w:t>
      </w:r>
    </w:p>
    <w:p w14:paraId="8A000000">
      <w:pPr>
        <w:pStyle w:val="Style_1"/>
        <w:ind w:firstLine="708" w:left="0" w:right="136"/>
      </w:pPr>
      <w:r>
        <w:t>Специальными задачами воспитания детей с особыми образовательными потребностями являются: налаживание эмоционально- положительного взаимодействия с окружающими для их успешной 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ребенка. При организации воспитания детей с ОВЗ, инвалидностью следует ориентироваться на:</w:t>
      </w:r>
    </w:p>
    <w:p w14:paraId="8B000000">
      <w:pPr>
        <w:pStyle w:val="Style_4"/>
        <w:numPr>
          <w:ilvl w:val="0"/>
          <w:numId w:val="12"/>
        </w:numPr>
        <w:tabs>
          <w:tab w:leader="none" w:pos="575" w:val="left"/>
        </w:tabs>
        <w:spacing w:after="0" w:before="1" w:line="240" w:lineRule="auto"/>
        <w:ind w:firstLine="0" w:left="142" w:right="143"/>
        <w:jc w:val="both"/>
        <w:rPr>
          <w:sz w:val="28"/>
        </w:rPr>
      </w:pPr>
      <w:r>
        <w:rPr>
          <w:sz w:val="28"/>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8C000000">
      <w:pPr>
        <w:pStyle w:val="Style_4"/>
        <w:numPr>
          <w:ilvl w:val="0"/>
          <w:numId w:val="12"/>
        </w:numPr>
        <w:tabs>
          <w:tab w:leader="none" w:pos="348" w:val="left"/>
        </w:tabs>
        <w:spacing w:after="0" w:before="0" w:line="240" w:lineRule="auto"/>
        <w:ind w:firstLine="0" w:left="142" w:right="139"/>
        <w:jc w:val="both"/>
        <w:rPr>
          <w:sz w:val="28"/>
        </w:rPr>
      </w:pPr>
      <w:r>
        <w:rPr>
          <w:sz w:val="28"/>
        </w:rPr>
        <w:t xml:space="preserve">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педагогов-психологов, учителей-логопедов, </w:t>
      </w:r>
      <w:r>
        <w:rPr>
          <w:spacing w:val="-2"/>
          <w:sz w:val="28"/>
        </w:rPr>
        <w:t>учителей-дефектологов;</w:t>
      </w:r>
    </w:p>
    <w:p w14:paraId="8D000000">
      <w:pPr>
        <w:pStyle w:val="Style_4"/>
        <w:numPr>
          <w:ilvl w:val="0"/>
          <w:numId w:val="12"/>
        </w:numPr>
        <w:tabs>
          <w:tab w:leader="none" w:pos="577" w:val="left"/>
        </w:tabs>
        <w:spacing w:after="0" w:before="0" w:line="240" w:lineRule="auto"/>
        <w:ind w:firstLine="0" w:left="142" w:right="143"/>
        <w:jc w:val="both"/>
        <w:rPr>
          <w:sz w:val="28"/>
        </w:rPr>
      </w:pPr>
      <w:r>
        <w:rPr>
          <w:sz w:val="28"/>
        </w:rPr>
        <w:t>личностно-ориентированный подход в организации всех видов деятельности обучающихся с особыми образовательными потребностями.</w:t>
      </w:r>
    </w:p>
    <w:p w14:paraId="8E000000">
      <w:pPr>
        <w:pStyle w:val="Style_1"/>
        <w:ind w:firstLine="708" w:left="0" w:right="139"/>
      </w:pPr>
      <w:r>
        <w:t>Ключевым условием создания инклюзивного пространства является равноправное включение в общий воспитательный процесс всех участников смены (детей с особыми образовательными потребностями, их нормативно развивающихся сверстников, воспитателей, вожатых, педагогов-психологов, учителей-логопедов, учителей-дефектологов).</w:t>
      </w:r>
    </w:p>
    <w:p w14:paraId="8F000000">
      <w:pPr>
        <w:pStyle w:val="Style_4"/>
        <w:tabs>
          <w:tab w:leader="none" w:pos="3432" w:val="left"/>
        </w:tabs>
        <w:spacing w:after="0" w:before="0" w:line="322" w:lineRule="exact"/>
        <w:ind w:right="0"/>
        <w:jc w:val="both"/>
        <w:rPr>
          <w:sz w:val="28"/>
        </w:rPr>
      </w:pPr>
      <w:r>
        <w:rPr>
          <w:sz w:val="28"/>
        </w:rPr>
        <w:t>3.12 Модуль</w:t>
      </w:r>
      <w:r>
        <w:rPr>
          <w:spacing w:val="-12"/>
          <w:sz w:val="28"/>
        </w:rPr>
        <w:t xml:space="preserve"> </w:t>
      </w:r>
      <w:r>
        <w:rPr>
          <w:spacing w:val="-2"/>
          <w:sz w:val="28"/>
        </w:rPr>
        <w:t>«Профориентация».</w:t>
      </w:r>
    </w:p>
    <w:p w14:paraId="90000000">
      <w:pPr>
        <w:pStyle w:val="Style_1"/>
        <w:ind w:firstLine="708" w:left="0" w:right="143"/>
      </w:pPr>
      <w:r>
        <w:t>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w:t>
      </w:r>
    </w:p>
    <w:p w14:paraId="91000000">
      <w:pPr>
        <w:pStyle w:val="Style_4"/>
        <w:numPr>
          <w:ilvl w:val="0"/>
          <w:numId w:val="12"/>
        </w:numPr>
        <w:tabs>
          <w:tab w:leader="none" w:pos="327" w:val="left"/>
        </w:tabs>
        <w:spacing w:after="0" w:before="0" w:line="240" w:lineRule="auto"/>
        <w:ind w:firstLine="0" w:left="142" w:right="140"/>
        <w:jc w:val="both"/>
        <w:rPr>
          <w:sz w:val="28"/>
        </w:rPr>
      </w:pPr>
      <w:r>
        <w:rPr>
          <w:sz w:val="28"/>
        </w:rPr>
        <w:t>профориентационные игры: симуляции, сюжетно-ролевые и деловые игры,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14:paraId="92000000">
      <w:pPr>
        <w:pStyle w:val="Style_4"/>
        <w:numPr>
          <w:ilvl w:val="0"/>
          <w:numId w:val="12"/>
        </w:numPr>
        <w:tabs>
          <w:tab w:leader="none" w:pos="391" w:val="left"/>
        </w:tabs>
        <w:spacing w:after="0" w:before="1" w:line="240" w:lineRule="auto"/>
        <w:ind w:firstLine="0" w:left="142" w:right="140"/>
        <w:jc w:val="both"/>
        <w:rPr>
          <w:sz w:val="28"/>
        </w:rPr>
      </w:pPr>
      <w:r>
        <w:rPr>
          <w:sz w:val="28"/>
        </w:rPr>
        <w:t>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
    <w:p w14:paraId="93000000">
      <w:pPr>
        <w:sectPr>
          <w:pgSz w:h="16840" w:orient="portrait" w:w="11910"/>
          <w:pgMar w:bottom="280" w:left="1559" w:right="708" w:top="1040"/>
        </w:sectPr>
      </w:pPr>
    </w:p>
    <w:p w14:paraId="94000000">
      <w:pPr>
        <w:pStyle w:val="Style_4"/>
        <w:numPr>
          <w:ilvl w:val="0"/>
          <w:numId w:val="12"/>
        </w:numPr>
        <w:tabs>
          <w:tab w:leader="none" w:pos="389" w:val="left"/>
        </w:tabs>
        <w:spacing w:after="0" w:before="72" w:line="240" w:lineRule="auto"/>
        <w:ind w:firstLine="0" w:left="142" w:right="138"/>
        <w:jc w:val="both"/>
        <w:rPr>
          <w:sz w:val="28"/>
        </w:rPr>
      </w:pPr>
      <w:r>
        <w:rPr>
          <w:sz w:val="28"/>
        </w:rPr>
        <w:t>организация тематических дней и профориентационных смен, в работе которых принимают участие эксперты из различных сфер производства, бизнеса, науки, и где дети могут познакомиться с профессиями, получить представление об их специфике, попробовать свои силы в той или иной профессии, развить в себе соответствующие навыки, расширить знания о рынке труда;</w:t>
      </w:r>
    </w:p>
    <w:p w14:paraId="95000000">
      <w:pPr>
        <w:pStyle w:val="Style_4"/>
        <w:numPr>
          <w:ilvl w:val="0"/>
          <w:numId w:val="12"/>
        </w:numPr>
        <w:tabs>
          <w:tab w:leader="none" w:pos="338" w:val="left"/>
        </w:tabs>
        <w:spacing w:after="0" w:before="0" w:line="240" w:lineRule="auto"/>
        <w:ind w:firstLine="0" w:left="142" w:right="146"/>
        <w:jc w:val="both"/>
        <w:rPr>
          <w:sz w:val="28"/>
        </w:rPr>
      </w:pPr>
      <w:r>
        <w:rPr>
          <w:sz w:val="28"/>
        </w:rPr>
        <w:t>участие в работе всероссийских профориентационных проектов: просмотр лекций, решение учебно-тренировочных задач, участие в мастер-классах.</w:t>
      </w:r>
    </w:p>
    <w:p w14:paraId="96000000">
      <w:pPr>
        <w:pStyle w:val="Style_4"/>
        <w:tabs>
          <w:tab w:leader="none" w:pos="898" w:val="left"/>
          <w:tab w:leader="none" w:pos="4252" w:val="left"/>
        </w:tabs>
        <w:spacing w:after="0" w:before="0" w:line="240" w:lineRule="auto"/>
        <w:ind w:right="271"/>
        <w:jc w:val="both"/>
        <w:rPr>
          <w:sz w:val="28"/>
        </w:rPr>
      </w:pPr>
      <w:r>
        <w:rPr>
          <w:sz w:val="28"/>
        </w:rPr>
        <w:t>3.13. Модуль</w:t>
      </w:r>
      <w:r>
        <w:rPr>
          <w:spacing w:val="-7"/>
          <w:sz w:val="28"/>
        </w:rPr>
        <w:t xml:space="preserve"> </w:t>
      </w:r>
      <w:r>
        <w:rPr>
          <w:sz w:val="28"/>
        </w:rPr>
        <w:t>«Коллективная</w:t>
      </w:r>
      <w:r>
        <w:rPr>
          <w:spacing w:val="-7"/>
          <w:sz w:val="28"/>
        </w:rPr>
        <w:t xml:space="preserve"> </w:t>
      </w:r>
      <w:r>
        <w:rPr>
          <w:sz w:val="28"/>
        </w:rPr>
        <w:t>социально</w:t>
      </w:r>
      <w:r>
        <w:rPr>
          <w:spacing w:val="-7"/>
          <w:sz w:val="28"/>
        </w:rPr>
        <w:t xml:space="preserve"> </w:t>
      </w:r>
      <w:r>
        <w:rPr>
          <w:sz w:val="28"/>
        </w:rPr>
        <w:t>значимая</w:t>
      </w:r>
      <w:r>
        <w:rPr>
          <w:spacing w:val="-7"/>
          <w:sz w:val="28"/>
        </w:rPr>
        <w:t xml:space="preserve"> </w:t>
      </w:r>
      <w:r>
        <w:rPr>
          <w:sz w:val="28"/>
        </w:rPr>
        <w:t>деятельность</w:t>
      </w:r>
      <w:r>
        <w:rPr>
          <w:spacing w:val="-7"/>
          <w:sz w:val="28"/>
        </w:rPr>
        <w:t xml:space="preserve"> </w:t>
      </w:r>
      <w:r>
        <w:rPr>
          <w:sz w:val="28"/>
        </w:rPr>
        <w:t>в</w:t>
      </w:r>
      <w:r>
        <w:rPr>
          <w:spacing w:val="-7"/>
          <w:sz w:val="28"/>
        </w:rPr>
        <w:t xml:space="preserve"> </w:t>
      </w:r>
      <w:r>
        <w:rPr>
          <w:sz w:val="28"/>
        </w:rPr>
        <w:t xml:space="preserve">Движении </w:t>
      </w:r>
      <w:r>
        <w:rPr>
          <w:spacing w:val="-2"/>
          <w:sz w:val="28"/>
        </w:rPr>
        <w:t>Первых».</w:t>
      </w:r>
    </w:p>
    <w:p w14:paraId="97000000">
      <w:pPr>
        <w:pStyle w:val="Style_1"/>
        <w:ind w:firstLine="708" w:left="0" w:right="140"/>
      </w:pPr>
      <w:r>
        <w:t>Данный модуль содержит в себе описание взаимодействия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w:t>
      </w:r>
    </w:p>
    <w:p w14:paraId="98000000">
      <w:pPr>
        <w:pStyle w:val="Style_4"/>
        <w:numPr>
          <w:ilvl w:val="0"/>
          <w:numId w:val="12"/>
        </w:numPr>
        <w:tabs>
          <w:tab w:leader="none" w:pos="350" w:val="left"/>
        </w:tabs>
        <w:spacing w:after="0" w:before="0" w:line="240" w:lineRule="auto"/>
        <w:ind w:firstLine="0" w:left="142" w:right="141"/>
        <w:jc w:val="both"/>
        <w:rPr>
          <w:sz w:val="28"/>
        </w:rPr>
      </w:pPr>
      <w:r>
        <w:rPr>
          <w:sz w:val="28"/>
        </w:rPr>
        <w:t>программа профильной смены Движения Первых программы для детей в возрасте от 7 до 17 лет, выстроенные по логике конструктора профильных смен Движения Первых и направленные на приобщение подрастающего поколения к российским традиционным духовно-нравственным ценностям, создание условий для личностного развития и гражданского становления детей,</w:t>
      </w:r>
      <w:r>
        <w:rPr>
          <w:spacing w:val="-4"/>
          <w:sz w:val="28"/>
        </w:rPr>
        <w:t xml:space="preserve"> </w:t>
      </w:r>
      <w:r>
        <w:rPr>
          <w:sz w:val="28"/>
        </w:rPr>
        <w:t>усвоение</w:t>
      </w:r>
      <w:r>
        <w:rPr>
          <w:spacing w:val="-4"/>
          <w:sz w:val="28"/>
        </w:rPr>
        <w:t xml:space="preserve"> </w:t>
      </w:r>
      <w:r>
        <w:rPr>
          <w:sz w:val="28"/>
        </w:rPr>
        <w:t>ими</w:t>
      </w:r>
      <w:r>
        <w:rPr>
          <w:spacing w:val="-4"/>
          <w:sz w:val="28"/>
        </w:rPr>
        <w:t xml:space="preserve"> </w:t>
      </w:r>
      <w:r>
        <w:rPr>
          <w:sz w:val="28"/>
        </w:rPr>
        <w:t>норм</w:t>
      </w:r>
      <w:r>
        <w:rPr>
          <w:spacing w:val="-4"/>
          <w:sz w:val="28"/>
        </w:rPr>
        <w:t xml:space="preserve"> </w:t>
      </w:r>
      <w:r>
        <w:rPr>
          <w:sz w:val="28"/>
        </w:rPr>
        <w:t>поведения</w:t>
      </w:r>
      <w:r>
        <w:rPr>
          <w:spacing w:val="-4"/>
          <w:sz w:val="28"/>
        </w:rPr>
        <w:t xml:space="preserve"> </w:t>
      </w:r>
      <w:r>
        <w:rPr>
          <w:sz w:val="28"/>
        </w:rPr>
        <w:t>в</w:t>
      </w:r>
      <w:r>
        <w:rPr>
          <w:spacing w:val="-4"/>
          <w:sz w:val="28"/>
        </w:rPr>
        <w:t xml:space="preserve"> </w:t>
      </w:r>
      <w:r>
        <w:rPr>
          <w:sz w:val="28"/>
        </w:rPr>
        <w:t>интересах</w:t>
      </w:r>
      <w:r>
        <w:rPr>
          <w:spacing w:val="-4"/>
          <w:sz w:val="28"/>
        </w:rPr>
        <w:t xml:space="preserve"> </w:t>
      </w:r>
      <w:r>
        <w:rPr>
          <w:sz w:val="28"/>
        </w:rPr>
        <w:t>человека,</w:t>
      </w:r>
      <w:r>
        <w:rPr>
          <w:spacing w:val="-4"/>
          <w:sz w:val="28"/>
        </w:rPr>
        <w:t xml:space="preserve"> </w:t>
      </w:r>
      <w:r>
        <w:rPr>
          <w:sz w:val="28"/>
        </w:rPr>
        <w:t>семьи,</w:t>
      </w:r>
      <w:r>
        <w:rPr>
          <w:spacing w:val="-4"/>
          <w:sz w:val="28"/>
        </w:rPr>
        <w:t xml:space="preserve"> </w:t>
      </w:r>
      <w:r>
        <w:rPr>
          <w:sz w:val="28"/>
        </w:rPr>
        <w:t>общества</w:t>
      </w:r>
      <w:r>
        <w:rPr>
          <w:spacing w:val="-3"/>
          <w:sz w:val="28"/>
        </w:rPr>
        <w:t xml:space="preserve"> </w:t>
      </w:r>
      <w:r>
        <w:rPr>
          <w:sz w:val="28"/>
        </w:rPr>
        <w:t>и государства, вовлечение в деятельность Движения Первых.</w:t>
      </w:r>
    </w:p>
    <w:p w14:paraId="99000000">
      <w:pPr>
        <w:pStyle w:val="Style_1"/>
        <w:spacing w:before="1"/>
        <w:ind w:firstLine="708" w:left="0" w:right="138"/>
      </w:pPr>
      <w:r>
        <w:t>Профильные смены Движения Первых проводятся во всех организациях отдыха детей и их оздоровления разных типов во всех регионах. Одним из вариантов профильных смен Движения Первых для младших школьников является программа «Содружество Орлят России»; тематический День Первых эффективно построенная система</w:t>
      </w:r>
      <w:r>
        <w:rPr>
          <w:spacing w:val="40"/>
        </w:rPr>
        <w:t xml:space="preserve"> </w:t>
      </w:r>
      <w:r>
        <w:t>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 профильный отряд Движения Первых постоянно действующий орган детского самоуправления из числа активных участников Движения Первых. Его деятельность строится на разработке и реализации детских инициатив, популяризирующих полезную деятельность и возможности в Движении Первых.</w:t>
      </w:r>
    </w:p>
    <w:p w14:paraId="9A000000">
      <w:pPr>
        <w:pStyle w:val="Style_1"/>
        <w:ind w:firstLine="708" w:left="0" w:right="144"/>
      </w:pPr>
      <w:r>
        <w:t>Воспитательный потенциал данного модуля реализуется в рамках следующих возможных мероприятий и форм воспитательной работы:</w:t>
      </w:r>
    </w:p>
    <w:p w14:paraId="9B000000">
      <w:pPr>
        <w:pStyle w:val="Style_4"/>
        <w:numPr>
          <w:ilvl w:val="0"/>
          <w:numId w:val="12"/>
        </w:numPr>
        <w:tabs>
          <w:tab w:leader="none" w:pos="452" w:val="left"/>
        </w:tabs>
        <w:spacing w:after="0" w:before="0" w:line="240" w:lineRule="auto"/>
        <w:ind w:firstLine="0" w:left="142" w:right="138"/>
        <w:jc w:val="both"/>
        <w:rPr>
          <w:sz w:val="28"/>
        </w:rPr>
      </w:pPr>
      <w:r>
        <w:rPr>
          <w:sz w:val="28"/>
        </w:rPr>
        <w:t>классные встречи с успешными активистами Движения Первых — открытый</w:t>
      </w:r>
      <w:r>
        <w:rPr>
          <w:spacing w:val="-4"/>
          <w:sz w:val="28"/>
        </w:rPr>
        <w:t xml:space="preserve"> </w:t>
      </w:r>
      <w:r>
        <w:rPr>
          <w:sz w:val="28"/>
        </w:rPr>
        <w:t>диалог</w:t>
      </w:r>
      <w:r>
        <w:rPr>
          <w:spacing w:val="-2"/>
          <w:sz w:val="28"/>
        </w:rPr>
        <w:t xml:space="preserve"> </w:t>
      </w:r>
      <w:r>
        <w:rPr>
          <w:sz w:val="28"/>
        </w:rPr>
        <w:t>«путь</w:t>
      </w:r>
      <w:r>
        <w:rPr>
          <w:spacing w:val="-2"/>
          <w:sz w:val="28"/>
        </w:rPr>
        <w:t xml:space="preserve"> </w:t>
      </w:r>
      <w:r>
        <w:rPr>
          <w:sz w:val="28"/>
        </w:rPr>
        <w:t>к</w:t>
      </w:r>
      <w:r>
        <w:rPr>
          <w:spacing w:val="-3"/>
          <w:sz w:val="28"/>
        </w:rPr>
        <w:t xml:space="preserve"> </w:t>
      </w:r>
      <w:r>
        <w:rPr>
          <w:sz w:val="28"/>
        </w:rPr>
        <w:t>успеху»,</w:t>
      </w:r>
      <w:r>
        <w:rPr>
          <w:spacing w:val="-2"/>
          <w:sz w:val="28"/>
        </w:rPr>
        <w:t xml:space="preserve"> </w:t>
      </w:r>
      <w:r>
        <w:rPr>
          <w:sz w:val="28"/>
        </w:rPr>
        <w:t>мотивационная</w:t>
      </w:r>
      <w:r>
        <w:rPr>
          <w:spacing w:val="-3"/>
          <w:sz w:val="28"/>
        </w:rPr>
        <w:t xml:space="preserve"> </w:t>
      </w:r>
      <w:r>
        <w:rPr>
          <w:sz w:val="28"/>
        </w:rPr>
        <w:t>встреча</w:t>
      </w:r>
      <w:r>
        <w:rPr>
          <w:spacing w:val="-3"/>
          <w:sz w:val="28"/>
        </w:rPr>
        <w:t xml:space="preserve"> </w:t>
      </w:r>
      <w:r>
        <w:rPr>
          <w:sz w:val="28"/>
        </w:rPr>
        <w:t>«равный-равному» способствует формированию активной жизненной позиции и уверенности в себе у участников смены на примере успеха ровесника;</w:t>
      </w:r>
    </w:p>
    <w:p w14:paraId="9C000000">
      <w:pPr>
        <w:sectPr>
          <w:pgSz w:h="16840" w:orient="portrait" w:w="11910"/>
          <w:pgMar w:bottom="280" w:left="1559" w:right="708" w:top="1040"/>
        </w:sectPr>
      </w:pPr>
    </w:p>
    <w:p w14:paraId="9D000000">
      <w:pPr>
        <w:pStyle w:val="Style_4"/>
        <w:numPr>
          <w:ilvl w:val="0"/>
          <w:numId w:val="12"/>
        </w:numPr>
        <w:tabs>
          <w:tab w:leader="none" w:pos="480" w:val="left"/>
        </w:tabs>
        <w:spacing w:after="0" w:before="72" w:line="240" w:lineRule="auto"/>
        <w:ind w:firstLine="0" w:left="142" w:right="140"/>
        <w:jc w:val="both"/>
        <w:rPr>
          <w:sz w:val="28"/>
        </w:rPr>
      </w:pPr>
      <w:r>
        <w:rPr>
          <w:sz w:val="28"/>
        </w:rPr>
        <w:t>волонтерские мастер-классы — проведение занятий и встреч для знакомства детей с принципами, направлениями волонтерства и его</w:t>
      </w:r>
      <w:r>
        <w:rPr>
          <w:spacing w:val="40"/>
          <w:sz w:val="28"/>
        </w:rPr>
        <w:t xml:space="preserve"> </w:t>
      </w:r>
      <w:r>
        <w:rPr>
          <w:spacing w:val="-2"/>
          <w:sz w:val="28"/>
        </w:rPr>
        <w:t>историей;</w:t>
      </w:r>
    </w:p>
    <w:p w14:paraId="9E000000">
      <w:pPr>
        <w:pStyle w:val="Style_4"/>
        <w:numPr>
          <w:ilvl w:val="0"/>
          <w:numId w:val="12"/>
        </w:numPr>
        <w:tabs>
          <w:tab w:leader="none" w:pos="309" w:val="left"/>
        </w:tabs>
        <w:spacing w:after="0" w:before="0" w:line="240" w:lineRule="auto"/>
        <w:ind w:firstLine="0" w:left="142" w:right="139"/>
        <w:jc w:val="both"/>
        <w:rPr>
          <w:sz w:val="28"/>
        </w:rPr>
      </w:pPr>
      <w:r>
        <w:rPr>
          <w:sz w:val="28"/>
        </w:rPr>
        <w:t>акции</w:t>
      </w:r>
      <w:r>
        <w:rPr>
          <w:spacing w:val="-1"/>
          <w:sz w:val="28"/>
        </w:rPr>
        <w:t xml:space="preserve"> </w:t>
      </w:r>
      <w:r>
        <w:rPr>
          <w:sz w:val="28"/>
        </w:rPr>
        <w:t>по</w:t>
      </w:r>
      <w:r>
        <w:rPr>
          <w:spacing w:val="-1"/>
          <w:sz w:val="28"/>
        </w:rPr>
        <w:t xml:space="preserve"> </w:t>
      </w:r>
      <w:r>
        <w:rPr>
          <w:sz w:val="28"/>
        </w:rPr>
        <w:t>благоустройству</w:t>
      </w:r>
      <w:r>
        <w:rPr>
          <w:spacing w:val="-1"/>
          <w:sz w:val="28"/>
        </w:rPr>
        <w:t xml:space="preserve"> </w:t>
      </w:r>
      <w:r>
        <w:rPr>
          <w:sz w:val="28"/>
        </w:rPr>
        <w:t>территории,</w:t>
      </w:r>
      <w:r>
        <w:rPr>
          <w:spacing w:val="-1"/>
          <w:sz w:val="28"/>
        </w:rPr>
        <w:t xml:space="preserve"> </w:t>
      </w:r>
      <w:r>
        <w:rPr>
          <w:sz w:val="28"/>
        </w:rPr>
        <w:t>посадке</w:t>
      </w:r>
      <w:r>
        <w:rPr>
          <w:spacing w:val="-2"/>
          <w:sz w:val="28"/>
        </w:rPr>
        <w:t xml:space="preserve"> </w:t>
      </w:r>
      <w:r>
        <w:rPr>
          <w:sz w:val="28"/>
        </w:rPr>
        <w:t>деревьев,</w:t>
      </w:r>
      <w:r>
        <w:rPr>
          <w:spacing w:val="-2"/>
          <w:sz w:val="28"/>
        </w:rPr>
        <w:t xml:space="preserve"> </w:t>
      </w:r>
      <w:r>
        <w:rPr>
          <w:sz w:val="28"/>
        </w:rPr>
        <w:t>уборке природных зон — вклад в сохранение окружающей среды и экологическое</w:t>
      </w:r>
      <w:r>
        <w:rPr>
          <w:spacing w:val="40"/>
          <w:sz w:val="28"/>
        </w:rPr>
        <w:t xml:space="preserve"> </w:t>
      </w:r>
      <w:r>
        <w:rPr>
          <w:sz w:val="28"/>
        </w:rPr>
        <w:t>благополучие; 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 организация мероприятий для младших отрядов старшие дети помогают в организации игр, представлений и праздников для младших, что развивает навыки заботы о других и лидерские качества; акции по защите животных сбор корма для приютов, изготовление кормушек для птиц и так далее, что развивает</w:t>
      </w:r>
      <w:r>
        <w:rPr>
          <w:spacing w:val="80"/>
          <w:sz w:val="28"/>
        </w:rPr>
        <w:t xml:space="preserve"> </w:t>
      </w:r>
      <w:r>
        <w:rPr>
          <w:sz w:val="28"/>
        </w:rPr>
        <w:t>чувство ответственности и доброты; 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14:paraId="9F000000">
      <w:pPr>
        <w:pStyle w:val="Style_4"/>
        <w:numPr>
          <w:ilvl w:val="0"/>
          <w:numId w:val="12"/>
        </w:numPr>
        <w:tabs>
          <w:tab w:leader="none" w:pos="383" w:val="left"/>
        </w:tabs>
        <w:spacing w:after="0" w:before="1" w:line="240" w:lineRule="auto"/>
        <w:ind w:firstLine="0" w:left="142" w:right="138"/>
        <w:jc w:val="both"/>
        <w:rPr>
          <w:sz w:val="28"/>
        </w:rPr>
      </w:pPr>
      <w:r>
        <w:rPr>
          <w:sz w:val="28"/>
        </w:rPr>
        <w:t xml:space="preserve">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наследию; медиа-волонтерство ведение блога, создание фото- и видео продуктов о волонтерских инициативах организации отдыха детей и их оздоровления с целью развития навыков коммуникациии медиа- </w:t>
      </w:r>
      <w:r>
        <w:rPr>
          <w:spacing w:val="-2"/>
          <w:sz w:val="28"/>
        </w:rPr>
        <w:t>творчества;</w:t>
      </w:r>
    </w:p>
    <w:p w14:paraId="A0000000">
      <w:pPr>
        <w:pStyle w:val="Style_4"/>
        <w:numPr>
          <w:ilvl w:val="0"/>
          <w:numId w:val="12"/>
        </w:numPr>
        <w:tabs>
          <w:tab w:leader="none" w:pos="324" w:val="left"/>
        </w:tabs>
        <w:spacing w:after="0" w:before="0" w:line="240" w:lineRule="auto"/>
        <w:ind w:firstLine="0" w:left="142" w:right="145"/>
        <w:jc w:val="both"/>
        <w:rPr>
          <w:sz w:val="28"/>
        </w:rPr>
      </w:pPr>
      <w:r>
        <w:rPr>
          <w:sz w:val="28"/>
        </w:rPr>
        <w:t xml:space="preserve">проектировочный семинар о траектории социального развития в Движении </w:t>
      </w:r>
      <w:r>
        <w:rPr>
          <w:spacing w:val="-2"/>
          <w:sz w:val="28"/>
        </w:rPr>
        <w:t>Первых.</w:t>
      </w:r>
    </w:p>
    <w:p w14:paraId="A1000000">
      <w:pPr>
        <w:pStyle w:val="Style_1"/>
        <w:ind w:firstLine="708" w:left="0" w:right="141"/>
      </w:pPr>
      <w:r>
        <w:t>Программно-методический комплекс Движения Первых включает программы смен по направлениям деятельности, программы для актива, программы лагерей дневного пребывания и содержит инструктивное описание деятельности вожатых и участников смены по каждому мероприятию (сценарии, инструкции, ход дел).</w:t>
      </w:r>
    </w:p>
    <w:p w14:paraId="A2000000">
      <w:pPr>
        <w:pStyle w:val="Style_4"/>
        <w:tabs>
          <w:tab w:leader="none" w:pos="2630" w:val="left"/>
        </w:tabs>
        <w:spacing w:after="0" w:before="0" w:line="322" w:lineRule="exact"/>
        <w:ind w:hanging="278" w:left="504" w:right="0"/>
        <w:jc w:val="both"/>
        <w:rPr>
          <w:sz w:val="28"/>
        </w:rPr>
      </w:pPr>
      <w:r>
        <w:rPr>
          <w:spacing w:val="-2"/>
          <w:sz w:val="28"/>
        </w:rPr>
        <w:t>3.14. Вариативные</w:t>
      </w:r>
      <w:r>
        <w:rPr>
          <w:spacing w:val="2"/>
          <w:sz w:val="28"/>
        </w:rPr>
        <w:t xml:space="preserve"> </w:t>
      </w:r>
      <w:r>
        <w:rPr>
          <w:spacing w:val="-2"/>
          <w:sz w:val="28"/>
        </w:rPr>
        <w:t>содержательные</w:t>
      </w:r>
      <w:r>
        <w:rPr>
          <w:spacing w:val="3"/>
          <w:sz w:val="28"/>
        </w:rPr>
        <w:t xml:space="preserve"> </w:t>
      </w:r>
      <w:r>
        <w:rPr>
          <w:spacing w:val="-2"/>
          <w:sz w:val="28"/>
        </w:rPr>
        <w:t>модули.</w:t>
      </w:r>
    </w:p>
    <w:p w14:paraId="A3000000">
      <w:pPr>
        <w:pStyle w:val="Style_4"/>
        <w:tabs>
          <w:tab w:leader="none" w:pos="3146" w:val="left"/>
        </w:tabs>
        <w:spacing w:after="0" w:before="0" w:line="322" w:lineRule="exact"/>
        <w:ind w:right="0"/>
        <w:jc w:val="both"/>
        <w:rPr>
          <w:sz w:val="28"/>
        </w:rPr>
      </w:pPr>
      <w:r>
        <w:rPr>
          <w:sz w:val="28"/>
        </w:rPr>
        <w:t>3.14.1 Модуль</w:t>
      </w:r>
      <w:r>
        <w:rPr>
          <w:spacing w:val="-11"/>
          <w:sz w:val="28"/>
        </w:rPr>
        <w:t xml:space="preserve"> </w:t>
      </w:r>
      <w:r>
        <w:rPr>
          <w:sz w:val="28"/>
        </w:rPr>
        <w:t>«Экскурсии</w:t>
      </w:r>
      <w:r>
        <w:rPr>
          <w:spacing w:val="-10"/>
          <w:sz w:val="28"/>
        </w:rPr>
        <w:t xml:space="preserve"> </w:t>
      </w:r>
      <w:r>
        <w:rPr>
          <w:sz w:val="28"/>
        </w:rPr>
        <w:t>и</w:t>
      </w:r>
      <w:r>
        <w:rPr>
          <w:spacing w:val="-11"/>
          <w:sz w:val="28"/>
        </w:rPr>
        <w:t xml:space="preserve"> </w:t>
      </w:r>
      <w:r>
        <w:rPr>
          <w:spacing w:val="-2"/>
          <w:sz w:val="28"/>
        </w:rPr>
        <w:t>походы».</w:t>
      </w:r>
    </w:p>
    <w:p w14:paraId="A4000000">
      <w:pPr>
        <w:pStyle w:val="Style_1"/>
        <w:ind w:firstLine="708" w:left="0" w:right="141"/>
      </w:pPr>
      <w:r>
        <w:t>Для детей и подростков организуются туристские походы, экологические тропы, тематические экскурсии: профориентационные, экскурсии по памятным местам и местам боевой славы, в музей, картинную галерею, технопарк.</w:t>
      </w:r>
    </w:p>
    <w:p w14:paraId="A5000000">
      <w:pPr>
        <w:pStyle w:val="Style_1"/>
        <w:spacing w:before="1"/>
        <w:ind w:firstLine="708" w:left="0" w:right="142"/>
      </w:pPr>
      <w:r>
        <w:t>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самообслуживающего</w:t>
      </w:r>
      <w:r>
        <w:rPr>
          <w:spacing w:val="-4"/>
        </w:rPr>
        <w:t xml:space="preserve"> </w:t>
      </w:r>
      <w:r>
        <w:t>труда,</w:t>
      </w:r>
      <w:r>
        <w:rPr>
          <w:spacing w:val="-5"/>
        </w:rPr>
        <w:t xml:space="preserve"> </w:t>
      </w:r>
      <w:r>
        <w:t>обучения</w:t>
      </w:r>
      <w:r>
        <w:rPr>
          <w:spacing w:val="-4"/>
        </w:rPr>
        <w:t xml:space="preserve"> </w:t>
      </w:r>
      <w:r>
        <w:t>рациональному</w:t>
      </w:r>
      <w:r>
        <w:rPr>
          <w:spacing w:val="-5"/>
        </w:rPr>
        <w:t xml:space="preserve"> </w:t>
      </w:r>
      <w:r>
        <w:t>использованию</w:t>
      </w:r>
      <w:r>
        <w:rPr>
          <w:spacing w:val="-4"/>
        </w:rPr>
        <w:t xml:space="preserve"> </w:t>
      </w:r>
      <w:r>
        <w:t>своего времени, сил и имущества.</w:t>
      </w:r>
    </w:p>
    <w:p w14:paraId="A6000000">
      <w:pPr>
        <w:pStyle w:val="Style_1"/>
        <w:ind w:firstLine="708" w:left="0" w:right="145"/>
      </w:pPr>
      <w:r>
        <w:t>В зависимости от возраста детей выбирается тематика, форма, продолжительность, оценка результативности экскурсии и похода.</w:t>
      </w:r>
    </w:p>
    <w:p w14:paraId="A7000000">
      <w:pPr>
        <w:pStyle w:val="Style_1"/>
        <w:ind w:firstLine="708" w:left="0" w:right="142"/>
      </w:pPr>
      <w:r>
        <w:t>Для описания работы по данному модулю целесообразно указать партнерские организации, а также раскрыть механизм подготовки и проведения экскурсии или похода. Деятельность в рамках данного модуля определяется формой организации отдыха детей и их оздоровления.</w:t>
      </w:r>
    </w:p>
    <w:p w14:paraId="A8000000">
      <w:pPr>
        <w:sectPr>
          <w:pgSz w:h="16840" w:orient="portrait" w:w="11910"/>
          <w:pgMar w:bottom="280" w:left="1559" w:right="708" w:top="1040"/>
        </w:sectPr>
      </w:pPr>
    </w:p>
    <w:p w14:paraId="A9000000">
      <w:pPr>
        <w:pStyle w:val="Style_4"/>
        <w:tabs>
          <w:tab w:leader="none" w:pos="3349" w:val="left"/>
        </w:tabs>
        <w:spacing w:after="0" w:before="72" w:line="322" w:lineRule="exact"/>
        <w:ind w:right="0"/>
        <w:jc w:val="both"/>
        <w:rPr>
          <w:sz w:val="28"/>
        </w:rPr>
      </w:pPr>
      <w:r>
        <w:rPr>
          <w:sz w:val="28"/>
        </w:rPr>
        <w:t>3.14.2 Модуль</w:t>
      </w:r>
      <w:r>
        <w:rPr>
          <w:spacing w:val="-9"/>
          <w:sz w:val="28"/>
        </w:rPr>
        <w:t xml:space="preserve"> </w:t>
      </w:r>
      <w:r>
        <w:rPr>
          <w:sz w:val="28"/>
        </w:rPr>
        <w:t>«Кружки</w:t>
      </w:r>
      <w:r>
        <w:rPr>
          <w:spacing w:val="-9"/>
          <w:sz w:val="28"/>
        </w:rPr>
        <w:t xml:space="preserve"> </w:t>
      </w:r>
      <w:r>
        <w:rPr>
          <w:sz w:val="28"/>
        </w:rPr>
        <w:t>и</w:t>
      </w:r>
      <w:r>
        <w:rPr>
          <w:spacing w:val="-8"/>
          <w:sz w:val="28"/>
        </w:rPr>
        <w:t xml:space="preserve"> </w:t>
      </w:r>
      <w:r>
        <w:rPr>
          <w:spacing w:val="-2"/>
          <w:sz w:val="28"/>
        </w:rPr>
        <w:t>секции».</w:t>
      </w:r>
    </w:p>
    <w:p w14:paraId="AA000000">
      <w:pPr>
        <w:pStyle w:val="Style_1"/>
        <w:ind w:firstLine="708" w:left="0" w:right="141"/>
      </w:pPr>
      <w:r>
        <w:t>Дополнительное образование детей в организации отдыха детей и их оздоровления может являться одним из основных видов деятельности и реализовываться через программы профильных (специализированных, тематических) смен, а также деятельность кружковых объединений, секций, клубов по интересам, студий, дополняющих программы смен в условиях организации отдыха детей и их оздоровления.</w:t>
      </w:r>
    </w:p>
    <w:p w14:paraId="AB000000">
      <w:pPr>
        <w:pStyle w:val="Style_1"/>
        <w:ind w:firstLine="708" w:left="0" w:right="142"/>
      </w:pPr>
      <w:r>
        <w:t>Реализация воспитательного потенциала дополнительного образования в рамках шести направленностей дополнительных общеразвивающих программ: социально-гуманитарная; художественная; естественнонаучная; техническая; туристско-краеведческая; физкультурно-спортивная.</w:t>
      </w:r>
    </w:p>
    <w:p w14:paraId="AC000000">
      <w:pPr>
        <w:pStyle w:val="Style_4"/>
        <w:tabs>
          <w:tab w:leader="none" w:pos="2906" w:val="left"/>
        </w:tabs>
        <w:spacing w:after="0" w:before="0" w:line="322" w:lineRule="exact"/>
        <w:ind w:right="0"/>
        <w:jc w:val="both"/>
        <w:rPr>
          <w:sz w:val="28"/>
        </w:rPr>
      </w:pPr>
      <w:r>
        <w:rPr>
          <w:sz w:val="28"/>
        </w:rPr>
        <w:t>3.14.3 Модуль</w:t>
      </w:r>
      <w:r>
        <w:rPr>
          <w:spacing w:val="-13"/>
          <w:sz w:val="28"/>
        </w:rPr>
        <w:t xml:space="preserve"> </w:t>
      </w:r>
      <w:r>
        <w:rPr>
          <w:sz w:val="28"/>
        </w:rPr>
        <w:t>«Цифровая</w:t>
      </w:r>
      <w:r>
        <w:rPr>
          <w:spacing w:val="-13"/>
          <w:sz w:val="28"/>
        </w:rPr>
        <w:t xml:space="preserve"> </w:t>
      </w:r>
      <w:r>
        <w:rPr>
          <w:sz w:val="28"/>
        </w:rPr>
        <w:t>и</w:t>
      </w:r>
      <w:r>
        <w:rPr>
          <w:spacing w:val="-12"/>
          <w:sz w:val="28"/>
        </w:rPr>
        <w:t xml:space="preserve"> </w:t>
      </w:r>
      <w:r>
        <w:rPr>
          <w:sz w:val="28"/>
        </w:rPr>
        <w:t>медиа-</w:t>
      </w:r>
      <w:r>
        <w:rPr>
          <w:spacing w:val="-2"/>
          <w:sz w:val="28"/>
        </w:rPr>
        <w:t>среда».</w:t>
      </w:r>
    </w:p>
    <w:p w14:paraId="AD000000">
      <w:pPr>
        <w:pStyle w:val="Style_1"/>
        <w:spacing w:before="1"/>
        <w:ind w:firstLine="708" w:left="0" w:right="142"/>
      </w:pPr>
      <w:r>
        <w:t>Цифровая среда воспитания предполагает ряд следующих</w:t>
      </w:r>
      <w:r>
        <w:rPr>
          <w:spacing w:val="40"/>
        </w:rPr>
        <w:t xml:space="preserve"> </w:t>
      </w:r>
      <w:r>
        <w:t>мероприятий: телемосты, онлайн-встречи, видеоконференции; занятия направленные на формирование культуры информационной безопасности, информационной</w:t>
      </w:r>
      <w:r>
        <w:rPr>
          <w:spacing w:val="-10"/>
        </w:rPr>
        <w:t xml:space="preserve"> </w:t>
      </w:r>
      <w:r>
        <w:t>грамотности,</w:t>
      </w:r>
      <w:r>
        <w:rPr>
          <w:spacing w:val="-9"/>
        </w:rPr>
        <w:t xml:space="preserve"> </w:t>
      </w:r>
      <w:r>
        <w:t>противодействие</w:t>
      </w:r>
      <w:r>
        <w:rPr>
          <w:spacing w:val="-9"/>
        </w:rPr>
        <w:t xml:space="preserve"> </w:t>
      </w:r>
      <w:r>
        <w:t>распространению</w:t>
      </w:r>
      <w:r>
        <w:rPr>
          <w:spacing w:val="-9"/>
        </w:rPr>
        <w:t xml:space="preserve"> </w:t>
      </w:r>
      <w:r>
        <w:t>идеологии терроризма, профилактики травли в информационнотелекоммуникационной сети «Интернет»; онлайн-мероприятия в официальных группах организации</w:t>
      </w:r>
      <w:r>
        <w:rPr>
          <w:spacing w:val="40"/>
        </w:rPr>
        <w:t xml:space="preserve"> </w:t>
      </w:r>
      <w:r>
        <w:t>в социальных сетях; освещение деятельности организации отдыха детей и их оздоровления в официальных группах в социальных сетях и на официальном сайте организации.</w:t>
      </w:r>
    </w:p>
    <w:p w14:paraId="AE000000">
      <w:pPr>
        <w:pStyle w:val="Style_1"/>
        <w:ind w:firstLine="708" w:left="0" w:right="144"/>
      </w:pPr>
      <w:r>
        <w:t>Воспитательный потенциал медиапространства реализуется в рамках следующих видов и форм воспитательной работы:</w:t>
      </w:r>
    </w:p>
    <w:p w14:paraId="AF000000">
      <w:pPr>
        <w:pStyle w:val="Style_4"/>
        <w:numPr>
          <w:ilvl w:val="0"/>
          <w:numId w:val="12"/>
        </w:numPr>
        <w:tabs>
          <w:tab w:leader="none" w:pos="360" w:val="left"/>
        </w:tabs>
        <w:spacing w:after="0" w:before="0" w:line="240" w:lineRule="auto"/>
        <w:ind w:firstLine="0" w:left="142" w:right="140"/>
        <w:jc w:val="both"/>
        <w:rPr>
          <w:sz w:val="28"/>
        </w:rPr>
      </w:pPr>
      <w:r>
        <w:rPr>
          <w:sz w:val="28"/>
        </w:rPr>
        <w:t>детский редакционный совет с участием консультирующих их взрослых, целью которого является освещение (через детскую газету (стенгазету), детское радио или телевидение, телеграмм-канал) наиболее интересных моментов жизни своего отряда или организации отдыха детей и их оздоровления; детская группа, принимающая участие в поддержке интернет- сайта организации и соответствующей группы в социальных сетях с целью освещения деятельности организации отдыха детей и их оздоровления в информационном пространстве, привлечения внимания общественности, информационного продвижения ценностей организации отдыха детей и их оздоровления и организации виртуальной диалоговой площадки, на которой детьми, педагогическими работниками и родителем (родителями) или законным представителем (законными представителями) могли бы открыто обсуждаться</w:t>
      </w:r>
      <w:r>
        <w:rPr>
          <w:spacing w:val="-2"/>
          <w:sz w:val="28"/>
        </w:rPr>
        <w:t xml:space="preserve"> </w:t>
      </w:r>
      <w:r>
        <w:rPr>
          <w:sz w:val="28"/>
        </w:rPr>
        <w:t>значимые</w:t>
      </w:r>
      <w:r>
        <w:rPr>
          <w:spacing w:val="-3"/>
          <w:sz w:val="28"/>
        </w:rPr>
        <w:t xml:space="preserve"> </w:t>
      </w:r>
      <w:r>
        <w:rPr>
          <w:sz w:val="28"/>
        </w:rPr>
        <w:t>для</w:t>
      </w:r>
      <w:r>
        <w:rPr>
          <w:spacing w:val="-1"/>
          <w:sz w:val="28"/>
        </w:rPr>
        <w:t xml:space="preserve"> </w:t>
      </w:r>
      <w:r>
        <w:rPr>
          <w:sz w:val="28"/>
        </w:rPr>
        <w:t>жизнедеятельности</w:t>
      </w:r>
      <w:r>
        <w:rPr>
          <w:spacing w:val="-1"/>
          <w:sz w:val="28"/>
        </w:rPr>
        <w:t xml:space="preserve"> </w:t>
      </w:r>
      <w:r>
        <w:rPr>
          <w:sz w:val="28"/>
        </w:rPr>
        <w:t>организации</w:t>
      </w:r>
      <w:r>
        <w:rPr>
          <w:spacing w:val="-2"/>
          <w:sz w:val="28"/>
        </w:rPr>
        <w:t xml:space="preserve"> </w:t>
      </w:r>
      <w:r>
        <w:rPr>
          <w:sz w:val="28"/>
        </w:rPr>
        <w:t>вопросы;</w:t>
      </w:r>
      <w:r>
        <w:rPr>
          <w:spacing w:val="-2"/>
          <w:sz w:val="28"/>
        </w:rPr>
        <w:t xml:space="preserve"> </w:t>
      </w:r>
      <w:r>
        <w:rPr>
          <w:sz w:val="28"/>
        </w:rPr>
        <w:t xml:space="preserve">детская медиа- студия, в рамках которой создаются фотографии, ролики, клипы, осуществляется монтаж познавательных, документальных, анимационных, художественных фильмов, с акцентом на этическое, эстетическое, экологическое, патриотическое просвещение аудитории; участие детей в региональных или всероссийских конкурсах с детскими творческими медиа </w:t>
      </w:r>
      <w:r>
        <w:rPr>
          <w:spacing w:val="-2"/>
          <w:sz w:val="28"/>
        </w:rPr>
        <w:t>продуктами.</w:t>
      </w:r>
    </w:p>
    <w:p w14:paraId="B0000000">
      <w:pPr>
        <w:pStyle w:val="Style_1"/>
        <w:spacing w:before="1"/>
        <w:ind w:firstLine="708" w:left="0" w:right="144"/>
      </w:pPr>
      <w:r>
        <w:t>Механизмом реализации информационного обеспечения является информирование</w:t>
      </w:r>
      <w:r>
        <w:rPr>
          <w:spacing w:val="40"/>
        </w:rPr>
        <w:t xml:space="preserve">  </w:t>
      </w:r>
      <w:r>
        <w:t>возможных</w:t>
      </w:r>
      <w:r>
        <w:rPr>
          <w:spacing w:val="42"/>
        </w:rPr>
        <w:t xml:space="preserve">  </w:t>
      </w:r>
      <w:r>
        <w:t>участников</w:t>
      </w:r>
      <w:r>
        <w:rPr>
          <w:spacing w:val="41"/>
        </w:rPr>
        <w:t xml:space="preserve">  </w:t>
      </w:r>
      <w:r>
        <w:t>воспитательного</w:t>
      </w:r>
      <w:r>
        <w:rPr>
          <w:spacing w:val="41"/>
        </w:rPr>
        <w:t xml:space="preserve">  </w:t>
      </w:r>
      <w:r>
        <w:t>процесса</w:t>
      </w:r>
      <w:r>
        <w:rPr>
          <w:spacing w:val="42"/>
        </w:rPr>
        <w:t xml:space="preserve">  </w:t>
      </w:r>
      <w:r>
        <w:rPr>
          <w:spacing w:val="-5"/>
        </w:rPr>
        <w:t>об</w:t>
      </w:r>
    </w:p>
    <w:p w14:paraId="B1000000">
      <w:pPr>
        <w:sectPr>
          <w:pgSz w:h="16840" w:orient="portrait" w:w="11910"/>
          <w:pgMar w:bottom="280" w:left="1559" w:right="708" w:top="1040"/>
        </w:sectPr>
      </w:pPr>
    </w:p>
    <w:p w14:paraId="B2000000">
      <w:pPr>
        <w:pStyle w:val="Style_1"/>
        <w:spacing w:before="72"/>
        <w:ind w:right="138"/>
      </w:pPr>
      <w:r>
        <w:t>организации отдыха и оздоровления детей через информационно- телекоммуникационную сеть «Интернет» и средства массовой информации.</w:t>
      </w:r>
    </w:p>
    <w:p w14:paraId="B3000000">
      <w:pPr>
        <w:pStyle w:val="Style_4"/>
        <w:tabs>
          <w:tab w:leader="none" w:pos="2927" w:val="left"/>
        </w:tabs>
        <w:spacing w:after="0" w:before="0" w:line="322" w:lineRule="exact"/>
        <w:ind w:right="0"/>
        <w:jc w:val="both"/>
        <w:rPr>
          <w:sz w:val="28"/>
        </w:rPr>
      </w:pPr>
      <w:r>
        <w:rPr>
          <w:sz w:val="28"/>
        </w:rPr>
        <w:t>3.14.4 Модуль</w:t>
      </w:r>
      <w:r>
        <w:rPr>
          <w:spacing w:val="-14"/>
          <w:sz w:val="28"/>
        </w:rPr>
        <w:t xml:space="preserve"> </w:t>
      </w:r>
      <w:r>
        <w:rPr>
          <w:sz w:val="28"/>
        </w:rPr>
        <w:t>«Проектная</w:t>
      </w:r>
      <w:r>
        <w:rPr>
          <w:spacing w:val="-13"/>
          <w:sz w:val="28"/>
        </w:rPr>
        <w:t xml:space="preserve"> </w:t>
      </w:r>
      <w:r>
        <w:rPr>
          <w:spacing w:val="-2"/>
          <w:sz w:val="28"/>
        </w:rPr>
        <w:t>деятельность».</w:t>
      </w:r>
    </w:p>
    <w:p w14:paraId="B4000000">
      <w:pPr>
        <w:pStyle w:val="Style_1"/>
        <w:ind w:firstLine="708" w:left="0" w:right="142"/>
      </w:pPr>
      <w:r>
        <w:t>Проектная деятельность в условиях организации отдыха детей и их оздоровления в основном реализуется в формах: конкурс детских проектов; проектный образовательный интенсив; профильная смена.</w:t>
      </w:r>
    </w:p>
    <w:p w14:paraId="B5000000">
      <w:pPr>
        <w:pStyle w:val="Style_1"/>
        <w:spacing w:before="1"/>
        <w:ind w:firstLine="708" w:left="0" w:right="141"/>
      </w:pPr>
      <w:r>
        <w:t>В процессе работы над проектом участники смены самостоятельно занимаются поиском необходимой информации, выдвигают гипотезы, анализируют, обобщают проработанные материалы, учатся обосновывать и доказывать предполагаемые выводы и результаты, повышая тем самым свой интеллектуальный уровень, расширяя кругозор.</w:t>
      </w:r>
    </w:p>
    <w:p w14:paraId="B6000000">
      <w:pPr>
        <w:pStyle w:val="Style_1"/>
        <w:ind w:firstLine="708" w:left="0" w:right="141"/>
      </w:pPr>
      <w:r>
        <w:t>Воспитательный потенциал проектной деятельности заключается в коллективном взаимодействии, обсуждении решений, развитии и формировании коммуникативных компетенций, в том числе навыков делового общения, сотрудничества и продуктивного взаимодействия.</w:t>
      </w:r>
    </w:p>
    <w:p w14:paraId="B7000000">
      <w:pPr>
        <w:pStyle w:val="Style_4"/>
        <w:tabs>
          <w:tab w:leader="none" w:pos="1353" w:val="left"/>
        </w:tabs>
        <w:spacing w:after="0" w:before="0" w:line="322" w:lineRule="exact"/>
        <w:ind w:right="0"/>
        <w:jc w:val="both"/>
        <w:rPr>
          <w:sz w:val="28"/>
        </w:rPr>
      </w:pPr>
      <w:r>
        <w:rPr>
          <w:sz w:val="28"/>
        </w:rPr>
        <w:t>3.14.5 Модуль</w:t>
      </w:r>
      <w:r>
        <w:rPr>
          <w:spacing w:val="-13"/>
          <w:sz w:val="28"/>
        </w:rPr>
        <w:t xml:space="preserve"> </w:t>
      </w:r>
      <w:r>
        <w:rPr>
          <w:sz w:val="28"/>
        </w:rPr>
        <w:t>«Детская</w:t>
      </w:r>
      <w:r>
        <w:rPr>
          <w:spacing w:val="-13"/>
          <w:sz w:val="28"/>
        </w:rPr>
        <w:t xml:space="preserve"> </w:t>
      </w:r>
      <w:r>
        <w:rPr>
          <w:sz w:val="28"/>
        </w:rPr>
        <w:t>дипломатия</w:t>
      </w:r>
      <w:r>
        <w:rPr>
          <w:spacing w:val="-13"/>
          <w:sz w:val="28"/>
        </w:rPr>
        <w:t xml:space="preserve"> </w:t>
      </w:r>
      <w:r>
        <w:rPr>
          <w:sz w:val="28"/>
        </w:rPr>
        <w:t>и</w:t>
      </w:r>
      <w:r>
        <w:rPr>
          <w:spacing w:val="-11"/>
          <w:sz w:val="28"/>
        </w:rPr>
        <w:t xml:space="preserve"> </w:t>
      </w:r>
      <w:r>
        <w:rPr>
          <w:sz w:val="28"/>
        </w:rPr>
        <w:t>международные</w:t>
      </w:r>
      <w:r>
        <w:rPr>
          <w:spacing w:val="-13"/>
          <w:sz w:val="28"/>
        </w:rPr>
        <w:t xml:space="preserve"> </w:t>
      </w:r>
      <w:r>
        <w:rPr>
          <w:spacing w:val="-2"/>
          <w:sz w:val="28"/>
        </w:rPr>
        <w:t>отношения».</w:t>
      </w:r>
    </w:p>
    <w:p w14:paraId="B8000000">
      <w:pPr>
        <w:pStyle w:val="Style_1"/>
        <w:ind w:firstLine="708" w:left="0" w:right="144"/>
      </w:pPr>
      <w:r>
        <w:t>Детская дипломатия объединяет детей, проявляющих интерес к общению с детьми другой страны. Дети знакомят друг друга с культурой, языком, этикетом, историей своих стран.</w:t>
      </w:r>
    </w:p>
    <w:p w14:paraId="B9000000">
      <w:pPr>
        <w:pStyle w:val="Style_1"/>
        <w:ind w:firstLine="708" w:left="0" w:right="142"/>
      </w:pPr>
      <w:r>
        <w:t>Данный модуль может быть реализован в следующих формах воспитательной</w:t>
      </w:r>
      <w:r>
        <w:rPr>
          <w:spacing w:val="-3"/>
        </w:rPr>
        <w:t xml:space="preserve"> </w:t>
      </w:r>
      <w:r>
        <w:t>работы:</w:t>
      </w:r>
      <w:r>
        <w:rPr>
          <w:spacing w:val="-3"/>
        </w:rPr>
        <w:t xml:space="preserve"> </w:t>
      </w:r>
      <w:r>
        <w:t>международные</w:t>
      </w:r>
      <w:r>
        <w:rPr>
          <w:spacing w:val="-4"/>
        </w:rPr>
        <w:t xml:space="preserve"> </w:t>
      </w:r>
      <w:r>
        <w:t>акции;</w:t>
      </w:r>
      <w:r>
        <w:rPr>
          <w:spacing w:val="-2"/>
        </w:rPr>
        <w:t xml:space="preserve"> </w:t>
      </w:r>
      <w:r>
        <w:t>международные</w:t>
      </w:r>
      <w:r>
        <w:rPr>
          <w:spacing w:val="-3"/>
        </w:rPr>
        <w:t xml:space="preserve"> </w:t>
      </w:r>
      <w:r>
        <w:t>профильные смены, в которых участвуют дети, вожатые, преподаватели, волонтеры из разных стран мира; международные детские и молодежные форумы; международные фестивали и конкурсы художественного, технического творчества или спортивные соревнования.</w:t>
      </w:r>
    </w:p>
    <w:p w14:paraId="BA000000">
      <w:pPr>
        <w:pStyle w:val="Style_4"/>
        <w:tabs>
          <w:tab w:leader="none" w:pos="1556" w:val="left"/>
        </w:tabs>
        <w:spacing w:after="0" w:before="0" w:line="240" w:lineRule="auto"/>
        <w:ind w:firstLine="708" w:left="142" w:right="142"/>
        <w:jc w:val="both"/>
        <w:rPr>
          <w:sz w:val="28"/>
        </w:rPr>
      </w:pPr>
      <w:r>
        <w:rPr>
          <w:sz w:val="28"/>
        </w:rPr>
        <w:t>При планировании и реализации содержания программы воспитательной работы необходимо обеспечить интеграцию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Уровни реализации содержания включают в себя:</w:t>
      </w:r>
    </w:p>
    <w:p w14:paraId="BB000000">
      <w:pPr>
        <w:pStyle w:val="Style_4"/>
        <w:numPr>
          <w:ilvl w:val="1"/>
          <w:numId w:val="13"/>
        </w:numPr>
        <w:tabs>
          <w:tab w:leader="none" w:pos="1557" w:val="left"/>
        </w:tabs>
        <w:spacing w:after="0" w:before="0" w:line="240" w:lineRule="auto"/>
        <w:ind w:firstLine="708" w:left="142" w:right="139"/>
        <w:jc w:val="both"/>
        <w:rPr>
          <w:sz w:val="28"/>
        </w:rPr>
      </w:pPr>
      <w:r>
        <w:rPr>
          <w:sz w:val="28"/>
        </w:rPr>
        <w:t>Общелагерный уровень, который определяет установки содержания и демонстрацию ценностного отношения по каждому из смысловых</w:t>
      </w:r>
      <w:r>
        <w:rPr>
          <w:spacing w:val="40"/>
          <w:sz w:val="28"/>
        </w:rPr>
        <w:t xml:space="preserve"> </w:t>
      </w:r>
      <w:r>
        <w:rPr>
          <w:sz w:val="28"/>
        </w:rPr>
        <w:t>блоков:</w:t>
      </w:r>
      <w:r>
        <w:rPr>
          <w:spacing w:val="40"/>
          <w:sz w:val="28"/>
        </w:rPr>
        <w:t xml:space="preserve"> </w:t>
      </w:r>
      <w:r>
        <w:rPr>
          <w:sz w:val="28"/>
        </w:rPr>
        <w:t>«Мир»,</w:t>
      </w:r>
      <w:r>
        <w:rPr>
          <w:spacing w:val="40"/>
          <w:sz w:val="28"/>
        </w:rPr>
        <w:t xml:space="preserve"> </w:t>
      </w:r>
      <w:r>
        <w:rPr>
          <w:sz w:val="28"/>
        </w:rPr>
        <w:t>«Россия»</w:t>
      </w:r>
      <w:r>
        <w:rPr>
          <w:spacing w:val="40"/>
          <w:sz w:val="28"/>
        </w:rPr>
        <w:t xml:space="preserve"> </w:t>
      </w:r>
      <w:r>
        <w:rPr>
          <w:sz w:val="28"/>
        </w:rPr>
        <w:t>(включая</w:t>
      </w:r>
      <w:r>
        <w:rPr>
          <w:spacing w:val="40"/>
          <w:sz w:val="28"/>
        </w:rPr>
        <w:t xml:space="preserve"> </w:t>
      </w:r>
      <w:r>
        <w:rPr>
          <w:sz w:val="28"/>
        </w:rPr>
        <w:t>региональный</w:t>
      </w:r>
      <w:r>
        <w:rPr>
          <w:spacing w:val="40"/>
          <w:sz w:val="28"/>
        </w:rPr>
        <w:t xml:space="preserve"> </w:t>
      </w:r>
      <w:r>
        <w:rPr>
          <w:sz w:val="28"/>
        </w:rPr>
        <w:t>компонент),</w:t>
      </w:r>
    </w:p>
    <w:p w14:paraId="BC000000">
      <w:pPr>
        <w:pStyle w:val="Style_1"/>
        <w:ind w:right="144"/>
      </w:pPr>
      <w:r>
        <w:t>«Человек».</w:t>
      </w:r>
      <w:r>
        <w:rPr>
          <w:spacing w:val="-1"/>
        </w:rPr>
        <w:t xml:space="preserve"> </w:t>
      </w:r>
      <w:r>
        <w:t>Каждая встреча всех участников смены, включая все направления и всех специалистов, должна представлять собой совместное «проживание» участниками эмоционального опыта, способствующего принятию ценностей, определяющих воспитательный компонент.</w:t>
      </w:r>
    </w:p>
    <w:p w14:paraId="BD000000">
      <w:pPr>
        <w:pStyle w:val="Style_4"/>
        <w:numPr>
          <w:ilvl w:val="1"/>
          <w:numId w:val="13"/>
        </w:numPr>
        <w:tabs>
          <w:tab w:leader="none" w:pos="1557" w:val="left"/>
        </w:tabs>
        <w:spacing w:after="0" w:before="0" w:line="240" w:lineRule="auto"/>
        <w:ind w:firstLine="708" w:left="142" w:right="141"/>
        <w:jc w:val="both"/>
        <w:rPr>
          <w:sz w:val="28"/>
        </w:rPr>
      </w:pPr>
      <w:r>
        <w:rPr>
          <w:sz w:val="28"/>
        </w:rPr>
        <w:t>Межотрядный уровень,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дружинам. Одной из эффективных и универсальных форм работы на данном уровне является гостевание отрядов («отряд в гостях у отряда»), которое предполагает</w:t>
      </w:r>
      <w:r>
        <w:rPr>
          <w:spacing w:val="-5"/>
          <w:sz w:val="28"/>
        </w:rPr>
        <w:t xml:space="preserve"> </w:t>
      </w:r>
      <w:r>
        <w:rPr>
          <w:sz w:val="28"/>
        </w:rPr>
        <w:t>взаимную</w:t>
      </w:r>
      <w:r>
        <w:rPr>
          <w:spacing w:val="-3"/>
          <w:sz w:val="28"/>
        </w:rPr>
        <w:t xml:space="preserve"> </w:t>
      </w:r>
      <w:r>
        <w:rPr>
          <w:sz w:val="28"/>
        </w:rPr>
        <w:t>подготовку</w:t>
      </w:r>
      <w:r>
        <w:rPr>
          <w:spacing w:val="-4"/>
          <w:sz w:val="28"/>
        </w:rPr>
        <w:t xml:space="preserve"> </w:t>
      </w:r>
      <w:r>
        <w:rPr>
          <w:sz w:val="28"/>
        </w:rPr>
        <w:t>и</w:t>
      </w:r>
      <w:r>
        <w:rPr>
          <w:spacing w:val="-4"/>
          <w:sz w:val="28"/>
        </w:rPr>
        <w:t xml:space="preserve"> </w:t>
      </w:r>
      <w:r>
        <w:rPr>
          <w:sz w:val="28"/>
        </w:rPr>
        <w:t>знакомство</w:t>
      </w:r>
      <w:r>
        <w:rPr>
          <w:spacing w:val="-3"/>
          <w:sz w:val="28"/>
        </w:rPr>
        <w:t xml:space="preserve"> </w:t>
      </w:r>
      <w:r>
        <w:rPr>
          <w:sz w:val="28"/>
        </w:rPr>
        <w:t>друг</w:t>
      </w:r>
      <w:r>
        <w:rPr>
          <w:spacing w:val="-4"/>
          <w:sz w:val="28"/>
        </w:rPr>
        <w:t xml:space="preserve"> </w:t>
      </w:r>
      <w:r>
        <w:rPr>
          <w:sz w:val="28"/>
        </w:rPr>
        <w:t>друга</w:t>
      </w:r>
      <w:r>
        <w:rPr>
          <w:spacing w:val="-5"/>
          <w:sz w:val="28"/>
        </w:rPr>
        <w:t xml:space="preserve"> </w:t>
      </w:r>
      <w:r>
        <w:rPr>
          <w:sz w:val="28"/>
        </w:rPr>
        <w:t>с</w:t>
      </w:r>
      <w:r>
        <w:rPr>
          <w:spacing w:val="-5"/>
          <w:sz w:val="28"/>
        </w:rPr>
        <w:t xml:space="preserve"> </w:t>
      </w:r>
      <w:r>
        <w:rPr>
          <w:sz w:val="28"/>
        </w:rPr>
        <w:t>особенностями своего уклада.</w:t>
      </w:r>
    </w:p>
    <w:p w14:paraId="BE000000">
      <w:pPr>
        <w:sectPr>
          <w:pgSz w:h="16840" w:orient="portrait" w:w="11910"/>
          <w:pgMar w:bottom="280" w:left="1559" w:right="708" w:top="1040"/>
        </w:sectPr>
      </w:pPr>
    </w:p>
    <w:p w14:paraId="BF000000">
      <w:pPr>
        <w:pStyle w:val="Style_4"/>
        <w:numPr>
          <w:ilvl w:val="1"/>
          <w:numId w:val="13"/>
        </w:numPr>
        <w:tabs>
          <w:tab w:leader="none" w:pos="1557" w:val="left"/>
        </w:tabs>
        <w:spacing w:after="0" w:before="72" w:line="240" w:lineRule="auto"/>
        <w:ind w:firstLine="708" w:left="142" w:right="142"/>
        <w:jc w:val="both"/>
        <w:rPr>
          <w:sz w:val="28"/>
        </w:rPr>
      </w:pPr>
      <w:r>
        <w:rPr>
          <w:sz w:val="28"/>
        </w:rPr>
        <w:t>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общелагерном уровне. Особенность работы заключается в разновозрастном формате совместной деятельности.</w:t>
      </w:r>
    </w:p>
    <w:p w14:paraId="C0000000">
      <w:pPr>
        <w:pStyle w:val="Style_4"/>
        <w:numPr>
          <w:ilvl w:val="1"/>
          <w:numId w:val="13"/>
        </w:numPr>
        <w:tabs>
          <w:tab w:leader="none" w:pos="1557" w:val="left"/>
        </w:tabs>
        <w:spacing w:after="0" w:before="1" w:line="240" w:lineRule="auto"/>
        <w:ind w:firstLine="708" w:left="142" w:right="143"/>
        <w:jc w:val="both"/>
        <w:rPr>
          <w:sz w:val="28"/>
        </w:rPr>
      </w:pPr>
      <w:r>
        <w:rPr>
          <w:sz w:val="28"/>
        </w:rPr>
        <w:t>Отрядный</w:t>
      </w:r>
      <w:r>
        <w:rPr>
          <w:spacing w:val="-1"/>
          <w:sz w:val="28"/>
        </w:rPr>
        <w:t xml:space="preserve"> </w:t>
      </w:r>
      <w:r>
        <w:rPr>
          <w:sz w:val="28"/>
        </w:rPr>
        <w:t>уровень,</w:t>
      </w:r>
      <w:r>
        <w:rPr>
          <w:spacing w:val="-1"/>
          <w:sz w:val="28"/>
        </w:rPr>
        <w:t xml:space="preserve"> </w:t>
      </w:r>
      <w:r>
        <w:rPr>
          <w:sz w:val="28"/>
        </w:rPr>
        <w:t>который</w:t>
      </w:r>
      <w:r>
        <w:rPr>
          <w:spacing w:val="-1"/>
          <w:sz w:val="28"/>
        </w:rPr>
        <w:t xml:space="preserve"> </w:t>
      </w:r>
      <w:r>
        <w:rPr>
          <w:sz w:val="28"/>
        </w:rPr>
        <w:t>является</w:t>
      </w:r>
      <w:r>
        <w:rPr>
          <w:spacing w:val="-1"/>
          <w:sz w:val="28"/>
        </w:rPr>
        <w:t xml:space="preserve"> </w:t>
      </w:r>
      <w:r>
        <w:rPr>
          <w:sz w:val="28"/>
        </w:rPr>
        <w:t>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14:paraId="C1000000">
      <w:pPr>
        <w:pStyle w:val="Style_4"/>
        <w:numPr>
          <w:ilvl w:val="0"/>
          <w:numId w:val="12"/>
        </w:numPr>
        <w:tabs>
          <w:tab w:leader="none" w:pos="357" w:val="left"/>
        </w:tabs>
        <w:spacing w:after="0" w:before="0" w:line="240" w:lineRule="auto"/>
        <w:ind w:firstLine="0" w:left="142" w:right="143"/>
        <w:jc w:val="both"/>
        <w:rPr>
          <w:sz w:val="28"/>
        </w:rPr>
      </w:pPr>
      <w:r>
        <w:rPr>
          <w:sz w:val="28"/>
        </w:rPr>
        <w:t>планирование и проведение отрядной деятельности; поддержку активной позиции каждого ребенка, предоставления им возможности обсуждения и принятия решений, создание благоприятной среды для общения;</w:t>
      </w:r>
    </w:p>
    <w:p w14:paraId="C2000000">
      <w:pPr>
        <w:pStyle w:val="Style_4"/>
        <w:numPr>
          <w:ilvl w:val="0"/>
          <w:numId w:val="12"/>
        </w:numPr>
        <w:tabs>
          <w:tab w:leader="none" w:pos="493" w:val="left"/>
        </w:tabs>
        <w:spacing w:after="0" w:before="0" w:line="240" w:lineRule="auto"/>
        <w:ind w:firstLine="0" w:left="142" w:right="142"/>
        <w:jc w:val="both"/>
        <w:rPr>
          <w:sz w:val="28"/>
        </w:rPr>
      </w:pPr>
      <w:r>
        <w:rPr>
          <w:sz w:val="28"/>
        </w:rPr>
        <w:t>доверительное общение и поддержку детей в решении проблем, конфликтных ситуаций; 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w:t>
      </w:r>
    </w:p>
    <w:p w14:paraId="C3000000">
      <w:pPr>
        <w:pStyle w:val="Style_4"/>
        <w:numPr>
          <w:ilvl w:val="0"/>
          <w:numId w:val="12"/>
        </w:numPr>
        <w:tabs>
          <w:tab w:leader="none" w:pos="318" w:val="left"/>
        </w:tabs>
        <w:spacing w:after="0" w:before="0" w:line="240" w:lineRule="auto"/>
        <w:ind w:firstLine="0" w:left="142" w:right="140"/>
        <w:jc w:val="both"/>
        <w:rPr>
          <w:sz w:val="28"/>
        </w:rPr>
      </w:pPr>
      <w:r>
        <w:rPr>
          <w:sz w:val="28"/>
        </w:rPr>
        <w:t>вовлечение каждого ребенка в отрядные дела и общелагерные мероприятия в разных ролях: сценаристов, постановщиков, исполнителей, корреспондентов и редакторов, ведущих, декораторов и других; формирование и сплочение отряда (временного детского коллектив) через игры, элементы тренингов на сплочение и командообразование, огонек знакомства,</w:t>
      </w:r>
      <w:r>
        <w:rPr>
          <w:spacing w:val="-6"/>
          <w:sz w:val="28"/>
        </w:rPr>
        <w:t xml:space="preserve"> </w:t>
      </w:r>
      <w:r>
        <w:rPr>
          <w:sz w:val="28"/>
        </w:rPr>
        <w:t>визитные</w:t>
      </w:r>
      <w:r>
        <w:rPr>
          <w:spacing w:val="-5"/>
          <w:sz w:val="28"/>
        </w:rPr>
        <w:t xml:space="preserve"> </w:t>
      </w:r>
      <w:r>
        <w:rPr>
          <w:sz w:val="28"/>
        </w:rPr>
        <w:t>карточки</w:t>
      </w:r>
      <w:r>
        <w:rPr>
          <w:spacing w:val="-5"/>
          <w:sz w:val="28"/>
        </w:rPr>
        <w:t xml:space="preserve"> </w:t>
      </w:r>
      <w:r>
        <w:rPr>
          <w:sz w:val="28"/>
        </w:rPr>
        <w:t>отрядов;</w:t>
      </w:r>
      <w:r>
        <w:rPr>
          <w:spacing w:val="-5"/>
          <w:sz w:val="28"/>
        </w:rPr>
        <w:t xml:space="preserve"> </w:t>
      </w:r>
      <w:r>
        <w:rPr>
          <w:sz w:val="28"/>
        </w:rPr>
        <w:t>предъявление</w:t>
      </w:r>
      <w:r>
        <w:rPr>
          <w:spacing w:val="-4"/>
          <w:sz w:val="28"/>
        </w:rPr>
        <w:t xml:space="preserve"> </w:t>
      </w:r>
      <w:r>
        <w:rPr>
          <w:sz w:val="28"/>
        </w:rPr>
        <w:t>единых</w:t>
      </w:r>
      <w:r>
        <w:rPr>
          <w:spacing w:val="-4"/>
          <w:sz w:val="28"/>
        </w:rPr>
        <w:t xml:space="preserve"> </w:t>
      </w:r>
      <w:r>
        <w:rPr>
          <w:sz w:val="28"/>
        </w:rPr>
        <w:t>требований</w:t>
      </w:r>
      <w:r>
        <w:rPr>
          <w:spacing w:val="-5"/>
          <w:sz w:val="28"/>
        </w:rPr>
        <w:t xml:space="preserve"> </w:t>
      </w:r>
      <w:r>
        <w:rPr>
          <w:sz w:val="28"/>
        </w:rPr>
        <w:t>по выполнению режима и распорядка дня, по самообслуживанию, дисциплине и поведению, санитарногигиенических требований;</w:t>
      </w:r>
    </w:p>
    <w:p w14:paraId="C4000000">
      <w:pPr>
        <w:pStyle w:val="Style_4"/>
        <w:numPr>
          <w:ilvl w:val="0"/>
          <w:numId w:val="12"/>
        </w:numPr>
        <w:tabs>
          <w:tab w:leader="none" w:pos="325" w:val="left"/>
        </w:tabs>
        <w:spacing w:after="0" w:before="0" w:line="240" w:lineRule="auto"/>
        <w:ind w:firstLine="0" w:left="142" w:right="139"/>
        <w:jc w:val="both"/>
        <w:rPr>
          <w:sz w:val="28"/>
        </w:rPr>
      </w:pPr>
      <w:r>
        <w:rPr>
          <w:sz w:val="28"/>
        </w:rPr>
        <w:t>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 диагностику интересов, склонностей, ценностных ориентаций, выявление лидеров, референтных групп, непопулярных детей через наблюдение, игры, анкеты; аналитическую работу с детьми: анализ</w:t>
      </w:r>
      <w:r>
        <w:rPr>
          <w:spacing w:val="80"/>
          <w:sz w:val="28"/>
        </w:rPr>
        <w:t xml:space="preserve"> </w:t>
      </w:r>
      <w:r>
        <w:rPr>
          <w:sz w:val="28"/>
        </w:rPr>
        <w:t>дня, анализ ситуации, мероприятия, анализ смены, результатов; 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w:t>
      </w:r>
      <w:r>
        <w:rPr>
          <w:spacing w:val="40"/>
          <w:sz w:val="28"/>
        </w:rPr>
        <w:t xml:space="preserve"> </w:t>
      </w:r>
      <w:r>
        <w:rPr>
          <w:sz w:val="28"/>
        </w:rPr>
        <w:t>оздоровления, при взаимодействии с администрацией организации отдыха детей и их оздоровления.</w:t>
      </w:r>
    </w:p>
    <w:p w14:paraId="C5000000">
      <w:pPr>
        <w:pStyle w:val="Style_1"/>
        <w:ind w:firstLine="708" w:left="0" w:right="145"/>
      </w:pPr>
      <w:r>
        <w:t>При формировании структуры отрядного самоуправления возможно применение метода чередования творческих поручений;</w:t>
      </w:r>
    </w:p>
    <w:p w14:paraId="C6000000">
      <w:pPr>
        <w:pStyle w:val="Style_4"/>
        <w:numPr>
          <w:ilvl w:val="0"/>
          <w:numId w:val="12"/>
        </w:numPr>
        <w:tabs>
          <w:tab w:leader="none" w:pos="402" w:val="left"/>
        </w:tabs>
        <w:spacing w:after="0" w:before="0" w:line="240" w:lineRule="auto"/>
        <w:ind w:firstLine="0" w:left="142" w:right="139"/>
        <w:jc w:val="both"/>
        <w:rPr>
          <w:sz w:val="28"/>
        </w:rPr>
      </w:pPr>
      <w:r>
        <w:rPr>
          <w:sz w:val="28"/>
        </w:rPr>
        <w:t>проведение сбора отряда: хозяйственный сбор, организационный сбор, утренний информационный сбор отряда и другие; проведение огоньков (особое межличностное внутригрупповое камерное общение, отличающееся откровенностью, доброжелательностью, эмпатичностью и поддержкой): огонек</w:t>
      </w:r>
      <w:r>
        <w:rPr>
          <w:spacing w:val="45"/>
          <w:sz w:val="28"/>
        </w:rPr>
        <w:t xml:space="preserve"> </w:t>
      </w:r>
      <w:r>
        <w:rPr>
          <w:sz w:val="28"/>
        </w:rPr>
        <w:t>знакомства,</w:t>
      </w:r>
      <w:r>
        <w:rPr>
          <w:spacing w:val="46"/>
          <w:sz w:val="28"/>
        </w:rPr>
        <w:t xml:space="preserve"> </w:t>
      </w:r>
      <w:r>
        <w:rPr>
          <w:sz w:val="28"/>
        </w:rPr>
        <w:t>огонек</w:t>
      </w:r>
      <w:r>
        <w:rPr>
          <w:spacing w:val="48"/>
          <w:sz w:val="28"/>
        </w:rPr>
        <w:t xml:space="preserve"> </w:t>
      </w:r>
      <w:r>
        <w:rPr>
          <w:sz w:val="28"/>
        </w:rPr>
        <w:t>организационного</w:t>
      </w:r>
      <w:r>
        <w:rPr>
          <w:spacing w:val="48"/>
          <w:sz w:val="28"/>
        </w:rPr>
        <w:t xml:space="preserve"> </w:t>
      </w:r>
      <w:r>
        <w:rPr>
          <w:sz w:val="28"/>
        </w:rPr>
        <w:t>периода,</w:t>
      </w:r>
      <w:r>
        <w:rPr>
          <w:spacing w:val="47"/>
          <w:sz w:val="28"/>
        </w:rPr>
        <w:t xml:space="preserve"> </w:t>
      </w:r>
      <w:r>
        <w:rPr>
          <w:sz w:val="28"/>
        </w:rPr>
        <w:t>огонеканализ</w:t>
      </w:r>
      <w:r>
        <w:rPr>
          <w:spacing w:val="47"/>
          <w:sz w:val="28"/>
        </w:rPr>
        <w:t xml:space="preserve"> </w:t>
      </w:r>
      <w:r>
        <w:rPr>
          <w:spacing w:val="-4"/>
          <w:sz w:val="28"/>
        </w:rPr>
        <w:t>дня,</w:t>
      </w:r>
    </w:p>
    <w:p w14:paraId="C7000000">
      <w:pPr>
        <w:sectPr>
          <w:pgSz w:h="16840" w:orient="portrait" w:w="11910"/>
          <w:pgMar w:bottom="280" w:left="1559" w:right="708" w:top="1040"/>
        </w:sectPr>
      </w:pPr>
    </w:p>
    <w:p w14:paraId="C8000000">
      <w:pPr>
        <w:pStyle w:val="Style_1"/>
        <w:spacing w:before="72"/>
        <w:ind w:right="146"/>
      </w:pPr>
      <w:r>
        <w:t>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 организация коллективно-творческих дел (КТД).</w:t>
      </w:r>
    </w:p>
    <w:p w14:paraId="C9000000">
      <w:pPr>
        <w:pStyle w:val="Style_1"/>
        <w:ind w:firstLine="708" w:left="0" w:right="142"/>
      </w:pPr>
      <w:r>
        <w:t>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14:paraId="CA000000">
      <w:pPr>
        <w:pStyle w:val="Style_4"/>
        <w:numPr>
          <w:ilvl w:val="1"/>
          <w:numId w:val="13"/>
        </w:numPr>
        <w:tabs>
          <w:tab w:leader="none" w:pos="1556" w:val="left"/>
        </w:tabs>
        <w:spacing w:after="0" w:before="1" w:line="240" w:lineRule="auto"/>
        <w:ind w:firstLine="708" w:left="142" w:right="138"/>
        <w:jc w:val="both"/>
        <w:rPr>
          <w:sz w:val="28"/>
        </w:rPr>
      </w:pPr>
      <w:r>
        <w:rPr>
          <w:sz w:val="28"/>
        </w:rPr>
        <w:t>Система индивидуальной работы с ребенком, а также психолого- 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14:paraId="CB000000">
      <w:pPr>
        <w:pStyle w:val="Style_1"/>
        <w:spacing w:before="2"/>
        <w:ind w:firstLine="0" w:left="0"/>
        <w:jc w:val="left"/>
      </w:pPr>
    </w:p>
    <w:p w14:paraId="CC000000">
      <w:pPr>
        <w:pStyle w:val="Style_3"/>
        <w:tabs>
          <w:tab w:leader="none" w:pos="3281" w:val="left"/>
        </w:tabs>
        <w:spacing w:after="0" w:before="0" w:line="321" w:lineRule="exact"/>
        <w:ind w:hanging="278" w:left="3281" w:right="0"/>
        <w:jc w:val="both"/>
      </w:pPr>
      <w:r>
        <w:rPr>
          <w:spacing w:val="-2"/>
        </w:rPr>
        <w:t>IV. Организационный</w:t>
      </w:r>
      <w:r>
        <w:rPr>
          <w:spacing w:val="2"/>
        </w:rPr>
        <w:t xml:space="preserve"> </w:t>
      </w:r>
      <w:r>
        <w:rPr>
          <w:spacing w:val="-2"/>
        </w:rPr>
        <w:t>раздел.</w:t>
      </w:r>
    </w:p>
    <w:p w14:paraId="CD000000">
      <w:pPr>
        <w:pStyle w:val="Style_4"/>
        <w:numPr>
          <w:ilvl w:val="1"/>
          <w:numId w:val="13"/>
        </w:numPr>
        <w:tabs>
          <w:tab w:leader="none" w:pos="1556" w:val="left"/>
        </w:tabs>
        <w:spacing w:after="0" w:before="0" w:line="240" w:lineRule="auto"/>
        <w:ind w:firstLine="708" w:left="142" w:right="141"/>
        <w:jc w:val="both"/>
        <w:rPr>
          <w:sz w:val="28"/>
        </w:rPr>
      </w:pPr>
      <w:r>
        <w:rPr>
          <w:sz w:val="28"/>
        </w:rPr>
        <w:t>Особенности</w:t>
      </w:r>
      <w:r>
        <w:rPr>
          <w:spacing w:val="-3"/>
          <w:sz w:val="28"/>
        </w:rPr>
        <w:t xml:space="preserve"> </w:t>
      </w:r>
      <w:r>
        <w:rPr>
          <w:sz w:val="28"/>
        </w:rPr>
        <w:t>воспитательной</w:t>
      </w:r>
      <w:r>
        <w:rPr>
          <w:spacing w:val="-2"/>
          <w:sz w:val="28"/>
        </w:rPr>
        <w:t xml:space="preserve"> </w:t>
      </w:r>
      <w:r>
        <w:rPr>
          <w:sz w:val="28"/>
        </w:rPr>
        <w:t>работы</w:t>
      </w:r>
      <w:r>
        <w:rPr>
          <w:spacing w:val="-2"/>
          <w:sz w:val="28"/>
        </w:rPr>
        <w:t xml:space="preserve"> </w:t>
      </w:r>
      <w:r>
        <w:rPr>
          <w:sz w:val="28"/>
        </w:rPr>
        <w:t>в</w:t>
      </w:r>
      <w:r>
        <w:rPr>
          <w:spacing w:val="-3"/>
          <w:sz w:val="28"/>
        </w:rPr>
        <w:t xml:space="preserve"> </w:t>
      </w:r>
      <w:r>
        <w:rPr>
          <w:sz w:val="28"/>
        </w:rPr>
        <w:t>разных</w:t>
      </w:r>
      <w:r>
        <w:rPr>
          <w:spacing w:val="-2"/>
          <w:sz w:val="28"/>
        </w:rPr>
        <w:t xml:space="preserve"> </w:t>
      </w:r>
      <w:r>
        <w:rPr>
          <w:sz w:val="28"/>
        </w:rPr>
        <w:t>типах</w:t>
      </w:r>
      <w:r>
        <w:rPr>
          <w:spacing w:val="-3"/>
          <w:sz w:val="28"/>
        </w:rPr>
        <w:t xml:space="preserve"> </w:t>
      </w:r>
      <w:r>
        <w:rPr>
          <w:sz w:val="28"/>
        </w:rPr>
        <w:t>организаций отдыха детей и их оздоровления обусловлены прежде всего их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14:paraId="CE000000">
      <w:pPr>
        <w:pStyle w:val="Style_4"/>
        <w:numPr>
          <w:ilvl w:val="1"/>
          <w:numId w:val="13"/>
        </w:numPr>
        <w:tabs>
          <w:tab w:leader="none" w:pos="1556" w:val="left"/>
        </w:tabs>
        <w:spacing w:after="0" w:before="0" w:line="240" w:lineRule="auto"/>
        <w:ind w:firstLine="708" w:left="142" w:right="138"/>
        <w:jc w:val="both"/>
        <w:rPr>
          <w:sz w:val="28"/>
        </w:rPr>
      </w:pPr>
      <w:r>
        <w:rPr>
          <w:sz w:val="28"/>
        </w:rPr>
        <w:t xml:space="preserve">Детский оздоровительный лагерь с дневным пребыванием детей организуется на базе общеобразовательных организаций - </w:t>
      </w:r>
      <w:r>
        <w:rPr>
          <w:sz w:val="28"/>
        </w:rPr>
        <w:t>МБОУ ЦО № 53 им.Л.Н. Толстого</w:t>
      </w:r>
      <w:r>
        <w:rPr>
          <w:sz w:val="28"/>
        </w:rPr>
        <w:t>. 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14:paraId="CF000000">
      <w:pPr>
        <w:pStyle w:val="Style_1"/>
        <w:ind w:firstLine="708" w:left="0" w:right="138"/>
      </w:pPr>
      <w:r>
        <w:t>Программа воспитательной работы такой организации отдыха детей и их оздоровления должна учитывать возрастные и психофизиологические особенности, уделять внимание вопросам профориентации, а также включать характерные дискуссионные форматы, ролевые игры, квизы и другие интеллектуальные конкурсы.</w:t>
      </w:r>
    </w:p>
    <w:p w14:paraId="D0000000">
      <w:pPr>
        <w:pStyle w:val="Style_4"/>
        <w:numPr>
          <w:ilvl w:val="1"/>
          <w:numId w:val="13"/>
        </w:numPr>
        <w:tabs>
          <w:tab w:leader="none" w:pos="1556" w:val="left"/>
        </w:tabs>
        <w:spacing w:after="0" w:before="0" w:line="240" w:lineRule="auto"/>
        <w:ind w:firstLine="708" w:left="142" w:right="142"/>
        <w:jc w:val="both"/>
        <w:rPr>
          <w:sz w:val="28"/>
        </w:rPr>
      </w:pPr>
      <w:r>
        <w:rPr>
          <w:sz w:val="28"/>
        </w:rPr>
        <w:t>Уклад организаций отдыха детей и их оздоровления 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w:t>
      </w:r>
      <w:r>
        <w:rPr>
          <w:spacing w:val="-1"/>
          <w:sz w:val="28"/>
        </w:rPr>
        <w:t xml:space="preserve"> </w:t>
      </w:r>
      <w:r>
        <w:rPr>
          <w:sz w:val="28"/>
        </w:rPr>
        <w:t>традиции</w:t>
      </w:r>
      <w:r>
        <w:rPr>
          <w:spacing w:val="-1"/>
          <w:sz w:val="28"/>
        </w:rPr>
        <w:t xml:space="preserve"> </w:t>
      </w:r>
      <w:r>
        <w:rPr>
          <w:sz w:val="28"/>
        </w:rPr>
        <w:t>воспитания,</w:t>
      </w:r>
      <w:r>
        <w:rPr>
          <w:spacing w:val="-1"/>
          <w:sz w:val="28"/>
        </w:rPr>
        <w:t xml:space="preserve"> </w:t>
      </w:r>
      <w:r>
        <w:rPr>
          <w:sz w:val="28"/>
        </w:rPr>
        <w:t>в</w:t>
      </w:r>
      <w:r>
        <w:rPr>
          <w:spacing w:val="-1"/>
          <w:sz w:val="28"/>
        </w:rPr>
        <w:t xml:space="preserve"> </w:t>
      </w:r>
      <w:r>
        <w:rPr>
          <w:sz w:val="28"/>
        </w:rPr>
        <w:t>основе</w:t>
      </w:r>
      <w:r>
        <w:rPr>
          <w:spacing w:val="-1"/>
          <w:sz w:val="28"/>
        </w:rPr>
        <w:t xml:space="preserve"> </w:t>
      </w:r>
      <w:r>
        <w:rPr>
          <w:sz w:val="28"/>
        </w:rPr>
        <w:t>которых</w:t>
      </w:r>
      <w:r>
        <w:rPr>
          <w:spacing w:val="-1"/>
          <w:sz w:val="28"/>
        </w:rPr>
        <w:t xml:space="preserve"> </w:t>
      </w:r>
      <w:r>
        <w:rPr>
          <w:sz w:val="28"/>
        </w:rPr>
        <w:t>лежат</w:t>
      </w:r>
      <w:r>
        <w:rPr>
          <w:spacing w:val="-2"/>
          <w:sz w:val="28"/>
        </w:rPr>
        <w:t xml:space="preserve"> </w:t>
      </w:r>
      <w:r>
        <w:rPr>
          <w:sz w:val="28"/>
        </w:rPr>
        <w:t>российские базовые ценности, определяет условия и средства воспитания, отражающие самобытность</w:t>
      </w:r>
      <w:r>
        <w:rPr>
          <w:spacing w:val="70"/>
          <w:sz w:val="28"/>
        </w:rPr>
        <w:t xml:space="preserve">  </w:t>
      </w:r>
      <w:r>
        <w:rPr>
          <w:sz w:val="28"/>
        </w:rPr>
        <w:t>организации.</w:t>
      </w:r>
      <w:r>
        <w:rPr>
          <w:spacing w:val="72"/>
          <w:sz w:val="28"/>
        </w:rPr>
        <w:t xml:space="preserve">  </w:t>
      </w:r>
      <w:r>
        <w:rPr>
          <w:sz w:val="28"/>
        </w:rPr>
        <w:t>На</w:t>
      </w:r>
      <w:r>
        <w:rPr>
          <w:spacing w:val="71"/>
          <w:sz w:val="28"/>
        </w:rPr>
        <w:t xml:space="preserve">  </w:t>
      </w:r>
      <w:r>
        <w:rPr>
          <w:sz w:val="28"/>
        </w:rPr>
        <w:t>формирование</w:t>
      </w:r>
      <w:r>
        <w:rPr>
          <w:spacing w:val="71"/>
          <w:sz w:val="28"/>
        </w:rPr>
        <w:t xml:space="preserve">  </w:t>
      </w:r>
      <w:r>
        <w:rPr>
          <w:sz w:val="28"/>
        </w:rPr>
        <w:t>уклада</w:t>
      </w:r>
      <w:r>
        <w:rPr>
          <w:spacing w:val="71"/>
          <w:sz w:val="28"/>
        </w:rPr>
        <w:t xml:space="preserve">  </w:t>
      </w:r>
      <w:r>
        <w:rPr>
          <w:spacing w:val="-2"/>
          <w:sz w:val="28"/>
        </w:rPr>
        <w:t>конкретной</w:t>
      </w:r>
    </w:p>
    <w:p w14:paraId="D1000000">
      <w:pPr>
        <w:sectPr>
          <w:pgSz w:h="16840" w:orient="portrait" w:w="11910"/>
          <w:pgMar w:bottom="280" w:left="1559" w:right="708" w:top="1040"/>
        </w:sectPr>
      </w:pPr>
    </w:p>
    <w:p w14:paraId="D2000000">
      <w:pPr>
        <w:pStyle w:val="Style_1"/>
        <w:spacing w:before="72"/>
        <w:ind w:right="139"/>
      </w:pPr>
      <w:r>
        <w:t>организации отдыха детей и их оздоровления влияют региональные особенности: исторические, этнокультурные, социально-экономические, художественно-культурные, а также тип поселения.</w:t>
      </w:r>
    </w:p>
    <w:p w14:paraId="D3000000">
      <w:pPr>
        <w:pStyle w:val="Style_4"/>
        <w:numPr>
          <w:ilvl w:val="1"/>
          <w:numId w:val="13"/>
        </w:numPr>
        <w:tabs>
          <w:tab w:leader="none" w:pos="1556" w:val="left"/>
        </w:tabs>
        <w:spacing w:after="0" w:before="0" w:line="240" w:lineRule="auto"/>
        <w:ind w:firstLine="708" w:left="142" w:right="140"/>
        <w:jc w:val="both"/>
        <w:rPr>
          <w:sz w:val="28"/>
        </w:rPr>
      </w:pPr>
      <w:r>
        <w:rPr>
          <w:sz w:val="28"/>
        </w:rPr>
        <w:t xml:space="preserve">Уклад организации отдыха детей и их оздоровления ЛДП </w:t>
      </w:r>
      <w:r>
        <w:rPr>
          <w:sz w:val="28"/>
        </w:rPr>
        <w:t>МБОУ ЦО № 53 им.Л.Н. Толстого</w:t>
      </w:r>
      <w:r>
        <w:rPr>
          <w:sz w:val="28"/>
        </w:rPr>
        <w:t xml:space="preserve"> непосредственно связан с такими характеристиками, как открытость организации как социальной среды; цикличность (организация отдыха детей и их оздоровления как воспитательная организация существует в ситуации сменяемости периодов переходя от периода активной деятельности во время смен к подготовительно-обобщающему периоду в межсезонье); временность (коллектив каждой смены различен); всеобщность (круглосуточность пребывания в организации отдыха детей и их оздоровления, за исключением форм организаций отдыха детей и их оздоровления с дневным пребыванием детей); многопрофильность и вариативность (разнообразие видов деятельности, подвижность межличностных контактов, интенсивность отношений); предопределенность законов и традиций.</w:t>
      </w:r>
    </w:p>
    <w:p w14:paraId="D4000000">
      <w:pPr>
        <w:pStyle w:val="Style_4"/>
        <w:numPr>
          <w:ilvl w:val="1"/>
          <w:numId w:val="13"/>
        </w:numPr>
        <w:tabs>
          <w:tab w:leader="none" w:pos="1557" w:val="left"/>
        </w:tabs>
        <w:spacing w:after="0" w:before="0" w:line="322" w:lineRule="exact"/>
        <w:ind w:hanging="706" w:left="1557" w:right="0"/>
        <w:jc w:val="both"/>
        <w:rPr>
          <w:sz w:val="28"/>
        </w:rPr>
      </w:pPr>
      <w:r>
        <w:rPr>
          <w:sz w:val="28"/>
        </w:rPr>
        <w:t>Элементами</w:t>
      </w:r>
      <w:r>
        <w:rPr>
          <w:spacing w:val="-13"/>
          <w:sz w:val="28"/>
        </w:rPr>
        <w:t xml:space="preserve"> </w:t>
      </w:r>
      <w:r>
        <w:rPr>
          <w:sz w:val="28"/>
        </w:rPr>
        <w:t>уклада</w:t>
      </w:r>
      <w:r>
        <w:rPr>
          <w:spacing w:val="-12"/>
          <w:sz w:val="28"/>
        </w:rPr>
        <w:t xml:space="preserve"> </w:t>
      </w:r>
      <w:r>
        <w:rPr>
          <w:spacing w:val="-2"/>
          <w:sz w:val="28"/>
        </w:rPr>
        <w:t>являются:</w:t>
      </w:r>
    </w:p>
    <w:p w14:paraId="D5000000">
      <w:pPr>
        <w:pStyle w:val="Style_4"/>
        <w:numPr>
          <w:ilvl w:val="2"/>
          <w:numId w:val="13"/>
        </w:numPr>
        <w:tabs>
          <w:tab w:leader="none" w:pos="1557" w:val="left"/>
        </w:tabs>
        <w:spacing w:after="0" w:before="0" w:line="240" w:lineRule="auto"/>
        <w:ind w:firstLine="708" w:left="142" w:right="140"/>
        <w:jc w:val="both"/>
        <w:rPr>
          <w:sz w:val="28"/>
        </w:rPr>
      </w:pPr>
      <w:r>
        <w:rPr>
          <w:sz w:val="28"/>
        </w:rPr>
        <w:t xml:space="preserve">Быт организации отдыха детей и их оздоровления ЛДП </w:t>
      </w:r>
      <w:r>
        <w:rPr>
          <w:sz w:val="28"/>
        </w:rPr>
        <w:t>МБОУ ЦО № 53 им.Л.Н. Толстого</w:t>
      </w:r>
      <w:r>
        <w:rPr>
          <w:sz w:val="28"/>
        </w:rPr>
        <w:t xml:space="preserve"> является элементом уклада повседневной жизни детей, вожатых, сотрудников организации в течение смены и формирует архитектурно-планировочные особенности организации отдыха детей и их оздоровления (близость к природной среде, благоустроенность, техническая оснащенность, инфраструктура помещений для бытовых, досуговых, образовательных, спортивных и других занятий).</w:t>
      </w:r>
    </w:p>
    <w:p w14:paraId="D6000000">
      <w:pPr>
        <w:pStyle w:val="Style_4"/>
        <w:numPr>
          <w:ilvl w:val="2"/>
          <w:numId w:val="13"/>
        </w:numPr>
        <w:tabs>
          <w:tab w:leader="none" w:pos="1557" w:val="left"/>
        </w:tabs>
        <w:spacing w:after="0" w:before="0" w:line="240" w:lineRule="auto"/>
        <w:ind w:firstLine="708" w:left="142" w:right="139"/>
        <w:jc w:val="both"/>
        <w:rPr>
          <w:sz w:val="28"/>
        </w:rPr>
      </w:pPr>
      <w:r>
        <w:rPr>
          <w:sz w:val="28"/>
        </w:rPr>
        <w:t>Режим, соблюдение которого связано с обеспечением безопасности,</w:t>
      </w:r>
      <w:r>
        <w:rPr>
          <w:spacing w:val="-2"/>
          <w:sz w:val="28"/>
        </w:rPr>
        <w:t xml:space="preserve"> </w:t>
      </w:r>
      <w:r>
        <w:rPr>
          <w:sz w:val="28"/>
        </w:rPr>
        <w:t>охраной здоровья</w:t>
      </w:r>
      <w:r>
        <w:rPr>
          <w:spacing w:val="-2"/>
          <w:sz w:val="28"/>
        </w:rPr>
        <w:t xml:space="preserve"> </w:t>
      </w:r>
      <w:r>
        <w:rPr>
          <w:sz w:val="28"/>
        </w:rPr>
        <w:t>ребенка,</w:t>
      </w:r>
      <w:r>
        <w:rPr>
          <w:spacing w:val="-1"/>
          <w:sz w:val="28"/>
        </w:rPr>
        <w:t xml:space="preserve"> </w:t>
      </w:r>
      <w:r>
        <w:rPr>
          <w:sz w:val="28"/>
        </w:rPr>
        <w:t>что</w:t>
      </w:r>
      <w:r>
        <w:rPr>
          <w:spacing w:val="-1"/>
          <w:sz w:val="28"/>
        </w:rPr>
        <w:t xml:space="preserve"> </w:t>
      </w:r>
      <w:r>
        <w:rPr>
          <w:sz w:val="28"/>
        </w:rPr>
        <w:t>подкреплено</w:t>
      </w:r>
      <w:r>
        <w:rPr>
          <w:spacing w:val="-1"/>
          <w:sz w:val="28"/>
        </w:rPr>
        <w:t xml:space="preserve"> </w:t>
      </w:r>
      <w:r>
        <w:rPr>
          <w:sz w:val="28"/>
        </w:rPr>
        <w:t>правилами:</w:t>
      </w:r>
      <w:r>
        <w:rPr>
          <w:spacing w:val="-1"/>
          <w:sz w:val="28"/>
        </w:rPr>
        <w:t xml:space="preserve"> </w:t>
      </w:r>
      <w:r>
        <w:rPr>
          <w:sz w:val="28"/>
        </w:rPr>
        <w:t>«закон точности» («ноль-ноль»), «закон территории» и другие. Планирование программы смены должно быть соотнесено с задачей оздоровления и отдыха детей в каникулярный период, а продолжительность сна, двигательной активности и прогулок</w:t>
      </w:r>
      <w:r>
        <w:rPr>
          <w:spacing w:val="40"/>
          <w:sz w:val="28"/>
        </w:rPr>
        <w:t xml:space="preserve"> </w:t>
      </w:r>
      <w:r>
        <w:rPr>
          <w:sz w:val="28"/>
        </w:rPr>
        <w:t>не должны быть сокращены из-за насыщенности мероприятиями. Учитывая интенсивность деятельности в организациях отдыха детей и их оздоровления с круглосуточным пребыванием,</w:t>
      </w:r>
      <w:r>
        <w:rPr>
          <w:spacing w:val="40"/>
          <w:sz w:val="28"/>
        </w:rPr>
        <w:t xml:space="preserve"> </w:t>
      </w:r>
      <w:r>
        <w:rPr>
          <w:sz w:val="28"/>
        </w:rPr>
        <w:t>необходимо предусмотреть свободное время на восстановление, а также использовать разнообразие и чередование форм деятельности.</w:t>
      </w:r>
    </w:p>
    <w:p w14:paraId="D7000000">
      <w:pPr>
        <w:pStyle w:val="Style_4"/>
        <w:numPr>
          <w:ilvl w:val="2"/>
          <w:numId w:val="13"/>
        </w:numPr>
        <w:tabs>
          <w:tab w:leader="none" w:pos="1557" w:val="left"/>
        </w:tabs>
        <w:spacing w:after="0" w:before="1" w:line="240" w:lineRule="auto"/>
        <w:ind w:firstLine="708" w:left="142" w:right="140"/>
        <w:jc w:val="both"/>
        <w:rPr>
          <w:sz w:val="28"/>
        </w:rPr>
      </w:pPr>
      <w:r>
        <w:rPr>
          <w:sz w:val="28"/>
        </w:rPr>
        <w:t xml:space="preserve">Корпоративная культура организации отдыха детей и их оздоровления ЛДП </w:t>
      </w:r>
      <w:r>
        <w:rPr>
          <w:sz w:val="28"/>
        </w:rPr>
        <w:t>МБОУ ЦО № 53 им.Л.Н. Толстого</w:t>
      </w:r>
      <w:r>
        <w:rPr>
          <w:sz w:val="28"/>
        </w:rPr>
        <w:t xml:space="preserve"> 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w:t>
      </w:r>
      <w:r>
        <w:rPr>
          <w:spacing w:val="-5"/>
          <w:sz w:val="28"/>
        </w:rPr>
        <w:t xml:space="preserve"> </w:t>
      </w:r>
      <w:r>
        <w:rPr>
          <w:sz w:val="28"/>
        </w:rPr>
        <w:t>взаимоотношений</w:t>
      </w:r>
      <w:r>
        <w:rPr>
          <w:spacing w:val="-3"/>
          <w:sz w:val="28"/>
        </w:rPr>
        <w:t xml:space="preserve"> </w:t>
      </w:r>
      <w:r>
        <w:rPr>
          <w:sz w:val="28"/>
        </w:rPr>
        <w:t>с</w:t>
      </w:r>
      <w:r>
        <w:rPr>
          <w:spacing w:val="-5"/>
          <w:sz w:val="28"/>
        </w:rPr>
        <w:t xml:space="preserve"> </w:t>
      </w:r>
      <w:r>
        <w:rPr>
          <w:sz w:val="28"/>
        </w:rPr>
        <w:t>детьми</w:t>
      </w:r>
      <w:r>
        <w:rPr>
          <w:spacing w:val="-5"/>
          <w:sz w:val="28"/>
        </w:rPr>
        <w:t xml:space="preserve"> </w:t>
      </w:r>
      <w:r>
        <w:rPr>
          <w:sz w:val="28"/>
        </w:rPr>
        <w:t>и</w:t>
      </w:r>
      <w:r>
        <w:rPr>
          <w:spacing w:val="-5"/>
          <w:sz w:val="28"/>
        </w:rPr>
        <w:t xml:space="preserve"> </w:t>
      </w:r>
      <w:r>
        <w:rPr>
          <w:sz w:val="28"/>
        </w:rPr>
        <w:t>их</w:t>
      </w:r>
      <w:r>
        <w:rPr>
          <w:spacing w:val="-5"/>
          <w:sz w:val="28"/>
        </w:rPr>
        <w:t xml:space="preserve"> </w:t>
      </w:r>
      <w:r>
        <w:rPr>
          <w:sz w:val="28"/>
        </w:rPr>
        <w:t>родителем</w:t>
      </w:r>
      <w:r>
        <w:rPr>
          <w:spacing w:val="-5"/>
          <w:sz w:val="28"/>
        </w:rPr>
        <w:t xml:space="preserve"> </w:t>
      </w:r>
      <w:r>
        <w:rPr>
          <w:sz w:val="28"/>
        </w:rPr>
        <w:t>(родителями)</w:t>
      </w:r>
      <w:r>
        <w:rPr>
          <w:spacing w:val="-5"/>
          <w:sz w:val="28"/>
        </w:rPr>
        <w:t xml:space="preserve"> </w:t>
      </w:r>
      <w:r>
        <w:rPr>
          <w:sz w:val="28"/>
        </w:rPr>
        <w:t>или</w:t>
      </w:r>
      <w:r>
        <w:rPr>
          <w:spacing w:val="-5"/>
          <w:sz w:val="28"/>
        </w:rPr>
        <w:t xml:space="preserve"> </w:t>
      </w:r>
      <w:r>
        <w:rPr>
          <w:sz w:val="28"/>
        </w:rPr>
        <w:t>законным представителем (законными представителями), внешнего вида</w:t>
      </w:r>
      <w:r>
        <w:rPr>
          <w:spacing w:val="-1"/>
          <w:sz w:val="28"/>
        </w:rPr>
        <w:t xml:space="preserve"> </w:t>
      </w:r>
      <w:r>
        <w:rPr>
          <w:sz w:val="28"/>
        </w:rPr>
        <w:t xml:space="preserve">сотрудников и </w:t>
      </w:r>
      <w:r>
        <w:rPr>
          <w:spacing w:val="-2"/>
          <w:sz w:val="28"/>
        </w:rPr>
        <w:t>детей.</w:t>
      </w:r>
    </w:p>
    <w:p w14:paraId="D8000000">
      <w:pPr>
        <w:pStyle w:val="Style_1"/>
        <w:spacing w:before="1"/>
        <w:ind w:firstLine="708" w:left="0" w:right="138"/>
      </w:pPr>
      <w:r>
        <w:t>7.7.4. Символическое пространство организации отдыха детей и их оздоровления включает в себя традиции, правила, легенды, кричалки, песенно-музыкальную культуру, ритуалы и другие. Каждый элемент символического</w:t>
      </w:r>
      <w:r>
        <w:rPr>
          <w:spacing w:val="21"/>
        </w:rPr>
        <w:t xml:space="preserve"> </w:t>
      </w:r>
      <w:r>
        <w:t>пространства</w:t>
      </w:r>
      <w:r>
        <w:rPr>
          <w:spacing w:val="21"/>
        </w:rPr>
        <w:t xml:space="preserve"> </w:t>
      </w:r>
      <w:r>
        <w:t>организации</w:t>
      </w:r>
      <w:r>
        <w:rPr>
          <w:spacing w:val="21"/>
        </w:rPr>
        <w:t xml:space="preserve"> </w:t>
      </w:r>
      <w:r>
        <w:t>отдыха</w:t>
      </w:r>
      <w:r>
        <w:rPr>
          <w:spacing w:val="24"/>
        </w:rPr>
        <w:t xml:space="preserve"> </w:t>
      </w:r>
      <w:r>
        <w:t>детей</w:t>
      </w:r>
      <w:r>
        <w:rPr>
          <w:spacing w:val="21"/>
        </w:rPr>
        <w:t xml:space="preserve"> </w:t>
      </w:r>
      <w:r>
        <w:t>и</w:t>
      </w:r>
      <w:r>
        <w:rPr>
          <w:spacing w:val="21"/>
        </w:rPr>
        <w:t xml:space="preserve"> </w:t>
      </w:r>
      <w:r>
        <w:t>их</w:t>
      </w:r>
      <w:r>
        <w:rPr>
          <w:spacing w:val="22"/>
        </w:rPr>
        <w:t xml:space="preserve"> </w:t>
      </w:r>
      <w:r>
        <w:rPr>
          <w:spacing w:val="-2"/>
        </w:rPr>
        <w:t>оздоровления</w:t>
      </w:r>
    </w:p>
    <w:p w14:paraId="D9000000">
      <w:pPr>
        <w:sectPr>
          <w:pgSz w:h="16840" w:orient="portrait" w:w="11910"/>
          <w:pgMar w:bottom="280" w:left="1559" w:right="708" w:top="1040"/>
        </w:sectPr>
      </w:pPr>
    </w:p>
    <w:p w14:paraId="DA000000">
      <w:pPr>
        <w:pStyle w:val="Style_1"/>
        <w:spacing w:before="72"/>
        <w:ind w:right="140"/>
      </w:pPr>
      <w:r>
        <w:t>имеет условный (символический) смысл и эмоциональную окраску, тесно связанную</w:t>
      </w:r>
      <w:r>
        <w:rPr>
          <w:spacing w:val="-1"/>
        </w:rPr>
        <w:t xml:space="preserve"> </w:t>
      </w:r>
      <w:r>
        <w:t>по своей сути и смыслу с</w:t>
      </w:r>
      <w:r>
        <w:rPr>
          <w:spacing w:val="-1"/>
        </w:rPr>
        <w:t xml:space="preserve"> </w:t>
      </w:r>
      <w:r>
        <w:t>целями, задачами,</w:t>
      </w:r>
      <w:r>
        <w:rPr>
          <w:spacing w:val="-1"/>
        </w:rPr>
        <w:t xml:space="preserve"> </w:t>
      </w:r>
      <w:r>
        <w:t>базовыми ценностями и</w:t>
      </w:r>
      <w:r>
        <w:rPr>
          <w:spacing w:val="-3"/>
        </w:rPr>
        <w:t xml:space="preserve"> </w:t>
      </w:r>
      <w:r>
        <w:t>принципами</w:t>
      </w:r>
      <w:r>
        <w:rPr>
          <w:spacing w:val="-3"/>
        </w:rPr>
        <w:t xml:space="preserve"> </w:t>
      </w:r>
      <w:r>
        <w:t>жизнедеятельности</w:t>
      </w:r>
      <w:r>
        <w:rPr>
          <w:spacing w:val="-4"/>
        </w:rPr>
        <w:t xml:space="preserve"> </w:t>
      </w:r>
      <w:r>
        <w:t>организации</w:t>
      </w:r>
      <w:r>
        <w:rPr>
          <w:spacing w:val="-2"/>
        </w:rPr>
        <w:t xml:space="preserve"> </w:t>
      </w:r>
      <w:r>
        <w:t>и</w:t>
      </w:r>
      <w:r>
        <w:rPr>
          <w:spacing w:val="-3"/>
        </w:rPr>
        <w:t xml:space="preserve"> </w:t>
      </w:r>
      <w:r>
        <w:t>государственной</w:t>
      </w:r>
      <w:r>
        <w:rPr>
          <w:spacing w:val="-2"/>
        </w:rPr>
        <w:t xml:space="preserve"> </w:t>
      </w:r>
      <w:r>
        <w:t>политикой в области воспитания, используемые в практической деятельности. Песенно- музыкальная культура должна быть основана на отечественном наследии, лучших образцах песенного и музыкального творчества. Легенды являются уникальным инструментом осознания ребенком в процессе обсуждения с коллективом нравственных категорий, ценностей, являющимися основой воспитательной работы в организации отдыха детей и их оздоровления. Также к символическому пространству относятся информационные стенды для детей и сотрудников, отрядные уголки, дизайн воспитывающей среды, малые архитектурные формы, которые взаимодополняют и усиливают воспитательный эффект посредством интеграции в символическое пространство и игровую модель.</w:t>
      </w:r>
    </w:p>
    <w:p w14:paraId="DB000000">
      <w:pPr>
        <w:pStyle w:val="Style_1"/>
        <w:ind w:firstLine="0" w:left="851"/>
      </w:pPr>
      <w:r>
        <w:t>Ритуалы</w:t>
      </w:r>
      <w:r>
        <w:rPr>
          <w:spacing w:val="-10"/>
        </w:rPr>
        <w:t xml:space="preserve"> </w:t>
      </w:r>
      <w:r>
        <w:t>могут</w:t>
      </w:r>
      <w:r>
        <w:rPr>
          <w:spacing w:val="-10"/>
        </w:rPr>
        <w:t xml:space="preserve"> </w:t>
      </w:r>
      <w:r>
        <w:rPr>
          <w:spacing w:val="-2"/>
        </w:rPr>
        <w:t>быть:</w:t>
      </w:r>
    </w:p>
    <w:p w14:paraId="DC000000">
      <w:pPr>
        <w:pStyle w:val="Style_4"/>
        <w:numPr>
          <w:ilvl w:val="0"/>
          <w:numId w:val="14"/>
        </w:numPr>
        <w:tabs>
          <w:tab w:leader="none" w:pos="427" w:val="left"/>
        </w:tabs>
        <w:spacing w:after="0" w:before="1" w:line="240" w:lineRule="auto"/>
        <w:ind w:hanging="360" w:left="427" w:right="139"/>
        <w:jc w:val="both"/>
        <w:rPr>
          <w:sz w:val="28"/>
        </w:rPr>
      </w:pPr>
      <w:r>
        <w:rPr>
          <w:sz w:val="28"/>
        </w:rPr>
        <w:t>торжественными (по поводу символических событий из жизни организации отдыха детей и их оздоровления, общественной жизни): торжественные линейки, ритуалы, связанные с атрибутами организации (знамя, флаг, памятный знак), организация почетного караула, смотр, парад, ритуалы почести героям: возложение гирлянд и другое; ритуалы повседневной жизни, которые насыщают деятельность организации эмоционально-игровой атмосферой. Они регулируют самые повторяющиеся (традиционные) действия, необходимые для стабильного функционирования организации: передача дежурства, начало или завершение дела, дня, рабочая линейка, либо могут представлять эмоциональный</w:t>
      </w:r>
      <w:r>
        <w:rPr>
          <w:spacing w:val="40"/>
          <w:sz w:val="28"/>
        </w:rPr>
        <w:t xml:space="preserve"> </w:t>
      </w:r>
      <w:r>
        <w:rPr>
          <w:sz w:val="28"/>
        </w:rPr>
        <w:t>(романтический)</w:t>
      </w:r>
      <w:r>
        <w:rPr>
          <w:spacing w:val="40"/>
          <w:sz w:val="28"/>
        </w:rPr>
        <w:t xml:space="preserve"> </w:t>
      </w:r>
      <w:r>
        <w:rPr>
          <w:sz w:val="28"/>
        </w:rPr>
        <w:t>фон</w:t>
      </w:r>
      <w:r>
        <w:rPr>
          <w:spacing w:val="40"/>
          <w:sz w:val="28"/>
        </w:rPr>
        <w:t xml:space="preserve"> </w:t>
      </w:r>
      <w:r>
        <w:rPr>
          <w:sz w:val="28"/>
        </w:rPr>
        <w:t>повседневной</w:t>
      </w:r>
      <w:r>
        <w:rPr>
          <w:spacing w:val="40"/>
          <w:sz w:val="28"/>
        </w:rPr>
        <w:t xml:space="preserve"> </w:t>
      </w:r>
      <w:r>
        <w:rPr>
          <w:sz w:val="28"/>
        </w:rPr>
        <w:t>жизни</w:t>
      </w:r>
      <w:r>
        <w:rPr>
          <w:spacing w:val="40"/>
          <w:sz w:val="28"/>
        </w:rPr>
        <w:t xml:space="preserve"> </w:t>
      </w:r>
      <w:r>
        <w:rPr>
          <w:sz w:val="28"/>
        </w:rPr>
        <w:t>организации:</w:t>
      </w:r>
    </w:p>
    <w:p w14:paraId="DD000000">
      <w:pPr>
        <w:pStyle w:val="Style_1"/>
        <w:ind w:firstLine="0" w:left="427" w:right="144"/>
      </w:pPr>
      <w:r>
        <w:t>«тайный знак» ритуал приветствия для участников смены или игровой ситуации</w:t>
      </w:r>
      <w:r>
        <w:rPr>
          <w:spacing w:val="23"/>
        </w:rPr>
        <w:t xml:space="preserve">  </w:t>
      </w:r>
      <w:r>
        <w:t>в</w:t>
      </w:r>
      <w:r>
        <w:rPr>
          <w:spacing w:val="23"/>
        </w:rPr>
        <w:t xml:space="preserve">  </w:t>
      </w:r>
      <w:r>
        <w:t>организации</w:t>
      </w:r>
      <w:r>
        <w:rPr>
          <w:spacing w:val="24"/>
        </w:rPr>
        <w:t xml:space="preserve">  </w:t>
      </w:r>
      <w:r>
        <w:t>отдыха</w:t>
      </w:r>
      <w:r>
        <w:rPr>
          <w:spacing w:val="23"/>
        </w:rPr>
        <w:t xml:space="preserve">  </w:t>
      </w:r>
      <w:r>
        <w:t>детей</w:t>
      </w:r>
      <w:r>
        <w:rPr>
          <w:spacing w:val="24"/>
        </w:rPr>
        <w:t xml:space="preserve">  </w:t>
      </w:r>
      <w:r>
        <w:t>и</w:t>
      </w:r>
      <w:r>
        <w:rPr>
          <w:spacing w:val="23"/>
        </w:rPr>
        <w:t xml:space="preserve">  </w:t>
      </w:r>
      <w:r>
        <w:t>их</w:t>
      </w:r>
      <w:r>
        <w:rPr>
          <w:spacing w:val="24"/>
        </w:rPr>
        <w:t xml:space="preserve">  </w:t>
      </w:r>
      <w:r>
        <w:t>оздоровления;</w:t>
      </w:r>
      <w:r>
        <w:rPr>
          <w:spacing w:val="24"/>
        </w:rPr>
        <w:t xml:space="preserve">  </w:t>
      </w:r>
      <w:r>
        <w:rPr>
          <w:spacing w:val="-2"/>
        </w:rPr>
        <w:t>передача</w:t>
      </w:r>
    </w:p>
    <w:p w14:paraId="DE000000">
      <w:pPr>
        <w:pStyle w:val="Style_1"/>
        <w:spacing w:line="321" w:lineRule="exact"/>
        <w:ind w:firstLine="0" w:left="427"/>
      </w:pPr>
      <w:r>
        <w:t>«наказа»</w:t>
      </w:r>
      <w:r>
        <w:rPr>
          <w:spacing w:val="-9"/>
        </w:rPr>
        <w:t xml:space="preserve"> </w:t>
      </w:r>
      <w:r>
        <w:t>(обращение)</w:t>
      </w:r>
      <w:r>
        <w:rPr>
          <w:spacing w:val="-9"/>
        </w:rPr>
        <w:t xml:space="preserve"> </w:t>
      </w:r>
      <w:r>
        <w:t>от</w:t>
      </w:r>
      <w:r>
        <w:rPr>
          <w:spacing w:val="-8"/>
        </w:rPr>
        <w:t xml:space="preserve"> </w:t>
      </w:r>
      <w:r>
        <w:t>смены</w:t>
      </w:r>
      <w:r>
        <w:rPr>
          <w:spacing w:val="-9"/>
        </w:rPr>
        <w:t xml:space="preserve"> </w:t>
      </w:r>
      <w:r>
        <w:t>к</w:t>
      </w:r>
      <w:r>
        <w:rPr>
          <w:spacing w:val="-9"/>
        </w:rPr>
        <w:t xml:space="preserve"> </w:t>
      </w:r>
      <w:r>
        <w:t>смене</w:t>
      </w:r>
      <w:r>
        <w:rPr>
          <w:spacing w:val="-8"/>
        </w:rPr>
        <w:t xml:space="preserve"> </w:t>
      </w:r>
      <w:r>
        <w:t>и</w:t>
      </w:r>
      <w:r>
        <w:rPr>
          <w:spacing w:val="-9"/>
        </w:rPr>
        <w:t xml:space="preserve"> </w:t>
      </w:r>
      <w:r>
        <w:rPr>
          <w:spacing w:val="-2"/>
        </w:rPr>
        <w:t>другое.</w:t>
      </w:r>
    </w:p>
    <w:p w14:paraId="DF000000">
      <w:pPr>
        <w:pStyle w:val="Style_4"/>
        <w:numPr>
          <w:ilvl w:val="1"/>
          <w:numId w:val="15"/>
        </w:numPr>
        <w:tabs>
          <w:tab w:leader="none" w:pos="1557" w:val="left"/>
        </w:tabs>
        <w:spacing w:after="0" w:before="0" w:line="322" w:lineRule="exact"/>
        <w:ind w:hanging="706" w:left="1557" w:right="0"/>
        <w:jc w:val="both"/>
        <w:rPr>
          <w:sz w:val="28"/>
        </w:rPr>
      </w:pPr>
      <w:r>
        <w:rPr>
          <w:sz w:val="28"/>
        </w:rPr>
        <w:t>Реализация</w:t>
      </w:r>
      <w:r>
        <w:rPr>
          <w:spacing w:val="-13"/>
          <w:sz w:val="28"/>
        </w:rPr>
        <w:t xml:space="preserve"> </w:t>
      </w:r>
      <w:r>
        <w:rPr>
          <w:sz w:val="28"/>
        </w:rPr>
        <w:t>Программы</w:t>
      </w:r>
      <w:r>
        <w:rPr>
          <w:spacing w:val="-10"/>
          <w:sz w:val="28"/>
        </w:rPr>
        <w:t xml:space="preserve"> </w:t>
      </w:r>
      <w:r>
        <w:rPr>
          <w:sz w:val="28"/>
        </w:rPr>
        <w:t>включает</w:t>
      </w:r>
      <w:r>
        <w:rPr>
          <w:spacing w:val="-12"/>
          <w:sz w:val="28"/>
        </w:rPr>
        <w:t xml:space="preserve"> </w:t>
      </w:r>
      <w:r>
        <w:rPr>
          <w:sz w:val="28"/>
        </w:rPr>
        <w:t>в</w:t>
      </w:r>
      <w:r>
        <w:rPr>
          <w:spacing w:val="-13"/>
          <w:sz w:val="28"/>
        </w:rPr>
        <w:t xml:space="preserve"> </w:t>
      </w:r>
      <w:r>
        <w:rPr>
          <w:spacing w:val="-2"/>
          <w:sz w:val="28"/>
        </w:rPr>
        <w:t>себя:</w:t>
      </w:r>
    </w:p>
    <w:p w14:paraId="E0000000">
      <w:pPr>
        <w:pStyle w:val="Style_4"/>
        <w:numPr>
          <w:ilvl w:val="2"/>
          <w:numId w:val="15"/>
        </w:numPr>
        <w:tabs>
          <w:tab w:leader="none" w:pos="1557" w:val="left"/>
        </w:tabs>
        <w:spacing w:after="0" w:before="0" w:line="240" w:lineRule="auto"/>
        <w:ind w:firstLine="708" w:left="142" w:right="140"/>
        <w:jc w:val="both"/>
        <w:rPr>
          <w:sz w:val="28"/>
        </w:rPr>
      </w:pPr>
      <w:r>
        <w:rPr>
          <w:sz w:val="28"/>
        </w:rPr>
        <w:t xml:space="preserve">Подготовительный этап включает в себя со стороны управленческого звена организации отдыха детей и их оздоровления ЛДП </w:t>
      </w:r>
      <w:r>
        <w:rPr>
          <w:sz w:val="28"/>
        </w:rPr>
        <w:t>МБОУ ЦО № 53 им.Л.Н. Толстого</w:t>
      </w:r>
      <w:r>
        <w:rPr>
          <w:sz w:val="28"/>
        </w:rPr>
        <w:t xml:space="preserve">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
    <w:p w14:paraId="E1000000">
      <w:pPr>
        <w:pStyle w:val="Style_4"/>
        <w:numPr>
          <w:ilvl w:val="2"/>
          <w:numId w:val="15"/>
        </w:numPr>
        <w:tabs>
          <w:tab w:leader="none" w:pos="1557" w:val="left"/>
        </w:tabs>
        <w:spacing w:after="0" w:before="0" w:line="240" w:lineRule="auto"/>
        <w:ind w:firstLine="708" w:left="142" w:right="139"/>
        <w:jc w:val="both"/>
        <w:rPr>
          <w:sz w:val="28"/>
        </w:rPr>
      </w:pPr>
      <w:r>
        <w:rPr>
          <w:sz w:val="28"/>
        </w:rPr>
        <w:t xml:space="preserve">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ЛДП </w:t>
      </w:r>
      <w:r>
        <w:rPr>
          <w:sz w:val="28"/>
        </w:rPr>
        <w:t>МБОУ ЦО № 53 им.Л.Н. Толстого</w:t>
      </w:r>
      <w:r>
        <w:rPr>
          <w:sz w:val="28"/>
        </w:rPr>
        <w:t>, формирование временного детского коллектива. Содержание</w:t>
      </w:r>
      <w:r>
        <w:rPr>
          <w:spacing w:val="54"/>
          <w:sz w:val="28"/>
        </w:rPr>
        <w:t xml:space="preserve">   </w:t>
      </w:r>
      <w:r>
        <w:rPr>
          <w:sz w:val="28"/>
        </w:rPr>
        <w:t>событий</w:t>
      </w:r>
      <w:r>
        <w:rPr>
          <w:spacing w:val="55"/>
          <w:sz w:val="28"/>
        </w:rPr>
        <w:t xml:space="preserve">   </w:t>
      </w:r>
      <w:r>
        <w:rPr>
          <w:sz w:val="28"/>
        </w:rPr>
        <w:t>организационного</w:t>
      </w:r>
      <w:r>
        <w:rPr>
          <w:spacing w:val="54"/>
          <w:sz w:val="28"/>
        </w:rPr>
        <w:t xml:space="preserve">   </w:t>
      </w:r>
      <w:r>
        <w:rPr>
          <w:sz w:val="28"/>
        </w:rPr>
        <w:t>периода</w:t>
      </w:r>
      <w:r>
        <w:rPr>
          <w:spacing w:val="54"/>
          <w:sz w:val="28"/>
        </w:rPr>
        <w:t xml:space="preserve">   </w:t>
      </w:r>
      <w:r>
        <w:rPr>
          <w:sz w:val="28"/>
        </w:rPr>
        <w:t>представлено</w:t>
      </w:r>
      <w:r>
        <w:rPr>
          <w:spacing w:val="55"/>
          <w:sz w:val="28"/>
        </w:rPr>
        <w:t xml:space="preserve">   </w:t>
      </w:r>
      <w:r>
        <w:rPr>
          <w:spacing w:val="-10"/>
          <w:sz w:val="28"/>
        </w:rPr>
        <w:t>в</w:t>
      </w:r>
    </w:p>
    <w:p w14:paraId="E2000000">
      <w:pPr>
        <w:sectPr>
          <w:pgSz w:h="16840" w:orient="portrait" w:w="11910"/>
          <w:pgMar w:bottom="280" w:left="1559" w:right="708" w:top="1040"/>
        </w:sectPr>
      </w:pPr>
    </w:p>
    <w:p w14:paraId="E3000000">
      <w:pPr>
        <w:pStyle w:val="Style_1"/>
        <w:spacing w:before="72"/>
        <w:ind w:right="146"/>
      </w:pPr>
      <w:r>
        <w:t>инвариантных (обязательных) общелагерных и отрядных формах воспитательной работы в календарном плане воспитательной работы.</w:t>
      </w:r>
    </w:p>
    <w:p w14:paraId="E4000000">
      <w:pPr>
        <w:pStyle w:val="Style_4"/>
        <w:numPr>
          <w:ilvl w:val="2"/>
          <w:numId w:val="15"/>
        </w:numPr>
        <w:tabs>
          <w:tab w:leader="none" w:pos="1557" w:val="left"/>
        </w:tabs>
        <w:spacing w:after="0" w:before="0" w:line="240" w:lineRule="auto"/>
        <w:ind w:firstLine="708" w:left="142" w:right="142"/>
        <w:jc w:val="both"/>
        <w:rPr>
          <w:sz w:val="28"/>
        </w:rPr>
      </w:pPr>
      <w:r>
        <w:rPr>
          <w:sz w:val="28"/>
        </w:rPr>
        <w:t>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14:paraId="E5000000">
      <w:pPr>
        <w:pStyle w:val="Style_4"/>
        <w:numPr>
          <w:ilvl w:val="2"/>
          <w:numId w:val="15"/>
        </w:numPr>
        <w:tabs>
          <w:tab w:leader="none" w:pos="1557" w:val="left"/>
        </w:tabs>
        <w:spacing w:after="0" w:before="0" w:line="240" w:lineRule="auto"/>
        <w:ind w:firstLine="708" w:left="142" w:right="139"/>
        <w:jc w:val="both"/>
        <w:rPr>
          <w:sz w:val="28"/>
        </w:rPr>
      </w:pPr>
      <w:r>
        <w:rPr>
          <w:sz w:val="28"/>
        </w:rPr>
        <w:t xml:space="preserve">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общелагерных и отрядных формах воспитательной работы в календарном </w:t>
      </w:r>
      <w:r>
        <w:rPr>
          <w:spacing w:val="-2"/>
          <w:sz w:val="28"/>
        </w:rPr>
        <w:t>плане.</w:t>
      </w:r>
    </w:p>
    <w:p w14:paraId="E6000000">
      <w:pPr>
        <w:pStyle w:val="Style_4"/>
        <w:numPr>
          <w:ilvl w:val="2"/>
          <w:numId w:val="15"/>
        </w:numPr>
        <w:tabs>
          <w:tab w:leader="none" w:pos="1557" w:val="left"/>
        </w:tabs>
        <w:spacing w:after="0" w:before="1" w:line="240" w:lineRule="auto"/>
        <w:ind w:firstLine="708" w:left="142" w:right="141"/>
        <w:jc w:val="both"/>
        <w:rPr>
          <w:sz w:val="28"/>
        </w:rPr>
      </w:pPr>
      <w:r>
        <w:rPr>
          <w:sz w:val="28"/>
        </w:rPr>
        <w:t xml:space="preserve">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образовательную </w:t>
      </w:r>
      <w:r>
        <w:rPr>
          <w:spacing w:val="-2"/>
          <w:sz w:val="28"/>
        </w:rPr>
        <w:t>организацию.</w:t>
      </w:r>
    </w:p>
    <w:p w14:paraId="E7000000">
      <w:pPr>
        <w:pStyle w:val="Style_4"/>
        <w:numPr>
          <w:ilvl w:val="2"/>
          <w:numId w:val="15"/>
        </w:numPr>
        <w:tabs>
          <w:tab w:leader="none" w:pos="1557" w:val="left"/>
        </w:tabs>
        <w:spacing w:after="0" w:before="0" w:line="240" w:lineRule="auto"/>
        <w:ind w:firstLine="708" w:left="142" w:right="142"/>
        <w:jc w:val="both"/>
        <w:rPr>
          <w:sz w:val="28"/>
        </w:rPr>
      </w:pPr>
      <w:r>
        <w:rPr>
          <w:sz w:val="28"/>
        </w:rPr>
        <w:t>Анализ воспитательной работы 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w:t>
      </w:r>
    </w:p>
    <w:p w14:paraId="E8000000">
      <w:pPr>
        <w:pStyle w:val="Style_1"/>
        <w:ind w:firstLine="708" w:left="0" w:right="138"/>
      </w:pPr>
      <w:r>
        <w:t xml:space="preserve">Основным методом анализа воспитательной работы в организации отдыха детей и их оздоровления ЛДП </w:t>
      </w:r>
      <w:r>
        <w:rPr>
          <w:sz w:val="28"/>
        </w:rPr>
        <w:t>МБОУ ЦО № 53 им.Л.Н. Толстого</w:t>
      </w:r>
      <w:r>
        <w:t xml:space="preserve"> является самоанализ с целью выявления основных проблем и последующего их решения с привлечением (при необходимости) внешних экспертов, специалистов,</w:t>
      </w:r>
      <w:r>
        <w:rPr>
          <w:spacing w:val="-3"/>
        </w:rPr>
        <w:t xml:space="preserve"> </w:t>
      </w:r>
      <w:r>
        <w:t>который</w:t>
      </w:r>
      <w:r>
        <w:rPr>
          <w:spacing w:val="-2"/>
        </w:rPr>
        <w:t xml:space="preserve"> </w:t>
      </w:r>
      <w:r>
        <w:t>проводится</w:t>
      </w:r>
      <w:r>
        <w:rPr>
          <w:spacing w:val="-3"/>
        </w:rPr>
        <w:t xml:space="preserve"> </w:t>
      </w:r>
      <w:r>
        <w:t>ежегодно</w:t>
      </w:r>
      <w:r>
        <w:rPr>
          <w:spacing w:val="-2"/>
        </w:rPr>
        <w:t xml:space="preserve"> </w:t>
      </w:r>
      <w:r>
        <w:t>по</w:t>
      </w:r>
      <w:r>
        <w:rPr>
          <w:spacing w:val="-3"/>
        </w:rPr>
        <w:t xml:space="preserve"> </w:t>
      </w:r>
      <w:r>
        <w:t>окончании</w:t>
      </w:r>
      <w:r>
        <w:rPr>
          <w:spacing w:val="-2"/>
        </w:rPr>
        <w:t xml:space="preserve"> </w:t>
      </w:r>
      <w:r>
        <w:t>летней и</w:t>
      </w:r>
      <w:r>
        <w:rPr>
          <w:spacing w:val="-2"/>
        </w:rPr>
        <w:t xml:space="preserve"> </w:t>
      </w:r>
      <w:r>
        <w:t>весенне- осенней оздоровительной кампании для сезонного.</w:t>
      </w:r>
    </w:p>
    <w:p w14:paraId="E9000000">
      <w:pPr>
        <w:pStyle w:val="Style_1"/>
        <w:ind w:firstLine="708" w:left="0" w:right="140"/>
      </w:pPr>
      <w:r>
        <w:t>Планирование анализа воспитательной работы включается в календарный план воспитательной работы.</w:t>
      </w:r>
    </w:p>
    <w:p w14:paraId="EA000000">
      <w:pPr>
        <w:pStyle w:val="Style_1"/>
        <w:ind w:firstLine="708" w:left="0" w:right="138"/>
      </w:pPr>
      <w:r>
        <w:t>Анализ проводится совместно с вожатско-педагогическим составом, с заместителем директора по воспитательной работе (педагогом-психологом, педагогом-организатором, социальным педагогом (при наличии) с последующим обсуждением результатов на педагогическом совете.</w:t>
      </w:r>
    </w:p>
    <w:p w14:paraId="EB000000">
      <w:pPr>
        <w:pStyle w:val="Style_1"/>
        <w:ind w:firstLine="708" w:left="0" w:right="140"/>
      </w:pPr>
      <w:r>
        <w:t>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w:t>
      </w:r>
      <w:r>
        <w:rPr>
          <w:spacing w:val="-4"/>
        </w:rPr>
        <w:t xml:space="preserve"> </w:t>
      </w:r>
      <w:r>
        <w:t>организации</w:t>
      </w:r>
      <w:r>
        <w:rPr>
          <w:spacing w:val="-2"/>
        </w:rPr>
        <w:t xml:space="preserve"> </w:t>
      </w:r>
      <w:r>
        <w:t>отдыха</w:t>
      </w:r>
      <w:r>
        <w:rPr>
          <w:spacing w:val="-4"/>
        </w:rPr>
        <w:t xml:space="preserve"> </w:t>
      </w:r>
      <w:r>
        <w:t>детей</w:t>
      </w:r>
      <w:r>
        <w:rPr>
          <w:spacing w:val="-3"/>
        </w:rPr>
        <w:t xml:space="preserve"> </w:t>
      </w:r>
      <w:r>
        <w:t>и</w:t>
      </w:r>
      <w:r>
        <w:rPr>
          <w:spacing w:val="-3"/>
        </w:rPr>
        <w:t xml:space="preserve"> </w:t>
      </w:r>
      <w:r>
        <w:t>их</w:t>
      </w:r>
      <w:r>
        <w:rPr>
          <w:spacing w:val="-2"/>
        </w:rPr>
        <w:t xml:space="preserve"> </w:t>
      </w:r>
      <w:r>
        <w:t>оздоровления</w:t>
      </w:r>
      <w:r>
        <w:rPr>
          <w:spacing w:val="1"/>
        </w:rPr>
        <w:t xml:space="preserve"> </w:t>
      </w:r>
      <w:r>
        <w:t>ЛДП</w:t>
      </w:r>
      <w:r>
        <w:rPr>
          <w:spacing w:val="-3"/>
        </w:rPr>
        <w:t xml:space="preserve"> </w:t>
      </w:r>
      <w:r>
        <w:rPr>
          <w:sz w:val="28"/>
        </w:rPr>
        <w:t>МБОУ ЦО № 53 им.Л.Н. Толстого</w:t>
      </w:r>
      <w:r>
        <w:t xml:space="preserve"> (отрядов, органов самоуправления, кружков и секций); деятельности педагогического</w:t>
      </w:r>
      <w:r>
        <w:rPr>
          <w:spacing w:val="-5"/>
        </w:rPr>
        <w:t xml:space="preserve"> </w:t>
      </w:r>
      <w:r>
        <w:t>коллектива;</w:t>
      </w:r>
      <w:r>
        <w:rPr>
          <w:spacing w:val="-4"/>
        </w:rPr>
        <w:t xml:space="preserve"> </w:t>
      </w:r>
      <w:r>
        <w:t>работы</w:t>
      </w:r>
      <w:r>
        <w:rPr>
          <w:spacing w:val="-5"/>
        </w:rPr>
        <w:t xml:space="preserve"> </w:t>
      </w:r>
      <w:r>
        <w:t>с</w:t>
      </w:r>
      <w:r>
        <w:rPr>
          <w:spacing w:val="-7"/>
        </w:rPr>
        <w:t xml:space="preserve"> </w:t>
      </w:r>
      <w:r>
        <w:t>родителем</w:t>
      </w:r>
      <w:r>
        <w:rPr>
          <w:spacing w:val="-7"/>
        </w:rPr>
        <w:t xml:space="preserve"> </w:t>
      </w:r>
      <w:r>
        <w:t>(родителями)</w:t>
      </w:r>
      <w:r>
        <w:rPr>
          <w:spacing w:val="-5"/>
        </w:rPr>
        <w:t xml:space="preserve"> </w:t>
      </w:r>
      <w:r>
        <w:t>или</w:t>
      </w:r>
      <w:r>
        <w:rPr>
          <w:spacing w:val="-5"/>
        </w:rPr>
        <w:t xml:space="preserve"> </w:t>
      </w:r>
      <w:r>
        <w:t>законным представителем (законными представителями); работы с партнерами.</w:t>
      </w:r>
    </w:p>
    <w:p w14:paraId="EC000000">
      <w:pPr>
        <w:sectPr>
          <w:pgSz w:h="16840" w:orient="portrait" w:w="11910"/>
          <w:pgMar w:bottom="280" w:left="1559" w:right="708" w:top="1040"/>
        </w:sectPr>
      </w:pPr>
    </w:p>
    <w:p w14:paraId="ED000000">
      <w:pPr>
        <w:pStyle w:val="Style_1"/>
        <w:spacing w:before="72"/>
        <w:ind w:firstLine="708" w:left="0" w:right="144"/>
      </w:pPr>
      <w:r>
        <w:t>Организация вправе сама подбирать удобный инструментарий для мониторинга результативности воспитательной работы. При выборе методик следует учитывать их валидность, адаптированность для определенного возраста и индивидуальных особенностей детей.</w:t>
      </w:r>
    </w:p>
    <w:p w14:paraId="EE000000">
      <w:pPr>
        <w:pStyle w:val="Style_1"/>
        <w:ind w:firstLine="708" w:left="0" w:right="138"/>
      </w:pPr>
      <w:r>
        <w:t>Итогом самоанализа является перечень достижений, а также выявленных проблем, над решением которых предстоит работать вожатско- педагогическому коллективу.</w:t>
      </w:r>
    </w:p>
    <w:p w14:paraId="EF000000">
      <w:pPr>
        <w:pStyle w:val="Style_1"/>
        <w:ind w:firstLine="708" w:left="0" w:right="142"/>
      </w:pPr>
      <w: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14:paraId="F0000000">
      <w:pPr>
        <w:pStyle w:val="Style_4"/>
        <w:numPr>
          <w:ilvl w:val="1"/>
          <w:numId w:val="15"/>
        </w:numPr>
        <w:tabs>
          <w:tab w:leader="none" w:pos="1411" w:val="left"/>
        </w:tabs>
        <w:spacing w:after="0" w:before="0" w:line="240" w:lineRule="auto"/>
        <w:ind w:firstLine="708" w:left="142" w:right="142"/>
        <w:jc w:val="both"/>
        <w:rPr>
          <w:sz w:val="28"/>
        </w:rPr>
      </w:pPr>
      <w:r>
        <w:rPr>
          <w:sz w:val="28"/>
        </w:rPr>
        <w:t xml:space="preserve">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w:t>
      </w:r>
      <w:r>
        <w:rPr>
          <w:spacing w:val="-2"/>
          <w:sz w:val="28"/>
        </w:rPr>
        <w:t>организации,</w:t>
      </w:r>
    </w:p>
    <w:p w14:paraId="F1000000">
      <w:pPr>
        <w:pStyle w:val="Style_1"/>
        <w:spacing w:before="1"/>
        <w:ind w:firstLine="708" w:left="0" w:right="139"/>
      </w:pPr>
      <w:r>
        <w:t>Рекомендуется планирование партнерского взаимодействия с Движением Первых, молодежной общероссийской общественной организацией «Российские Студенческие Отряды», Учебно-методическим центром военно-патриотического воспитания молодежи «Авангард» и другими общероссийскими общественными объединениями и</w:t>
      </w:r>
      <w:r>
        <w:rPr>
          <w:spacing w:val="40"/>
        </w:rPr>
        <w:t xml:space="preserve"> </w:t>
      </w:r>
      <w:r>
        <w:rPr>
          <w:spacing w:val="-2"/>
        </w:rPr>
        <w:t>организациями.</w:t>
      </w:r>
    </w:p>
    <w:p w14:paraId="F2000000">
      <w:pPr>
        <w:pStyle w:val="Style_1"/>
        <w:ind w:firstLine="708" w:left="0" w:right="144"/>
      </w:pPr>
      <w:r>
        <w:t>Привлечение воспитательного потенциала партнерского взаимодействия предусматривает:</w:t>
      </w:r>
    </w:p>
    <w:p w14:paraId="F3000000">
      <w:pPr>
        <w:pStyle w:val="Style_4"/>
        <w:numPr>
          <w:ilvl w:val="0"/>
          <w:numId w:val="16"/>
        </w:numPr>
        <w:tabs>
          <w:tab w:leader="none" w:pos="312" w:val="left"/>
        </w:tabs>
        <w:spacing w:after="0" w:before="0" w:line="240" w:lineRule="auto"/>
        <w:ind w:firstLine="0" w:left="142" w:right="140"/>
        <w:jc w:val="both"/>
        <w:rPr>
          <w:sz w:val="28"/>
        </w:rPr>
      </w:pPr>
      <w:r>
        <w:rPr>
          <w:sz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другие);</w:t>
      </w:r>
    </w:p>
    <w:p w14:paraId="F4000000">
      <w:pPr>
        <w:pStyle w:val="Style_4"/>
        <w:numPr>
          <w:ilvl w:val="0"/>
          <w:numId w:val="16"/>
        </w:numPr>
        <w:tabs>
          <w:tab w:leader="none" w:pos="570" w:val="left"/>
        </w:tabs>
        <w:spacing w:after="0" w:before="0" w:line="240" w:lineRule="auto"/>
        <w:ind w:firstLine="0" w:left="142" w:right="141"/>
        <w:jc w:val="both"/>
        <w:rPr>
          <w:sz w:val="28"/>
        </w:rPr>
      </w:pPr>
      <w:r>
        <w:rPr>
          <w:sz w:val="28"/>
        </w:rPr>
        <w:t>проведение на базе организаций-партнеров отдельных занятий, тематических событий, отдельных мероприятий и акций;</w:t>
      </w:r>
    </w:p>
    <w:p w14:paraId="F5000000">
      <w:pPr>
        <w:pStyle w:val="Style_4"/>
        <w:numPr>
          <w:ilvl w:val="0"/>
          <w:numId w:val="16"/>
        </w:numPr>
        <w:tabs>
          <w:tab w:leader="none" w:pos="356" w:val="left"/>
        </w:tabs>
        <w:spacing w:after="0" w:before="0" w:line="240" w:lineRule="auto"/>
        <w:ind w:firstLine="0" w:left="142" w:right="140"/>
        <w:jc w:val="both"/>
        <w:rPr>
          <w:sz w:val="28"/>
        </w:rPr>
      </w:pPr>
      <w:r>
        <w:rPr>
          <w:sz w:val="28"/>
        </w:rPr>
        <w:t>социальные проекты, совместно разрабатываемые и реализуемые детьми, педагогами с организациями-партнерами благотворительного, экологического, патриотического, трудового и иных направлений деятельности, ориентированные на воспитание детей, преобразование окружающего социума и позитивное воздействие на социальное окружение.</w:t>
      </w:r>
    </w:p>
    <w:p w14:paraId="F6000000">
      <w:pPr>
        <w:pStyle w:val="Style_1"/>
        <w:ind w:firstLine="708" w:left="0" w:right="140"/>
      </w:pPr>
      <w:r>
        <w:t>Партнерское взаимодействие создает многоуровневую систему поддержки</w:t>
      </w:r>
      <w:r>
        <w:rPr>
          <w:spacing w:val="-10"/>
        </w:rPr>
        <w:t xml:space="preserve"> </w:t>
      </w:r>
      <w:r>
        <w:t>организации</w:t>
      </w:r>
      <w:r>
        <w:rPr>
          <w:spacing w:val="-8"/>
        </w:rPr>
        <w:t xml:space="preserve"> </w:t>
      </w:r>
      <w:r>
        <w:t>отдыха</w:t>
      </w:r>
      <w:r>
        <w:rPr>
          <w:spacing w:val="-10"/>
        </w:rPr>
        <w:t xml:space="preserve"> </w:t>
      </w:r>
      <w:r>
        <w:t>и</w:t>
      </w:r>
      <w:r>
        <w:rPr>
          <w:spacing w:val="-8"/>
        </w:rPr>
        <w:t xml:space="preserve"> </w:t>
      </w:r>
      <w:r>
        <w:t>оздоровления</w:t>
      </w:r>
      <w:r>
        <w:rPr>
          <w:spacing w:val="-9"/>
        </w:rPr>
        <w:t xml:space="preserve"> </w:t>
      </w:r>
      <w:r>
        <w:t>детей</w:t>
      </w:r>
      <w:r>
        <w:rPr>
          <w:spacing w:val="-5"/>
        </w:rPr>
        <w:t xml:space="preserve"> </w:t>
      </w:r>
      <w:r>
        <w:t>ЛДП</w:t>
      </w:r>
      <w:r>
        <w:rPr>
          <w:spacing w:val="-9"/>
        </w:rPr>
        <w:t xml:space="preserve"> </w:t>
      </w:r>
      <w:r>
        <w:t>и</w:t>
      </w:r>
      <w:r>
        <w:rPr>
          <w:sz w:val="28"/>
        </w:rPr>
        <w:t>МБОУ ЦО № 53 им.Л.Н. Толстого</w:t>
      </w:r>
      <w:r>
        <w:t xml:space="preserve"> и способствует более эффективной реализации Программы воспитательной работы, развитию социальных навыков у детей.</w:t>
      </w:r>
    </w:p>
    <w:p w14:paraId="F7000000">
      <w:pPr>
        <w:sectPr>
          <w:pgSz w:h="16840" w:orient="portrait" w:w="11910"/>
          <w:pgMar w:bottom="280" w:left="1559" w:right="708" w:top="1040"/>
        </w:sectPr>
      </w:pPr>
    </w:p>
    <w:p w14:paraId="F8000000">
      <w:pPr>
        <w:pStyle w:val="Style_4"/>
        <w:numPr>
          <w:ilvl w:val="1"/>
          <w:numId w:val="15"/>
        </w:numPr>
        <w:tabs>
          <w:tab w:leader="none" w:pos="1556" w:val="left"/>
        </w:tabs>
        <w:spacing w:after="0" w:before="72" w:line="240" w:lineRule="auto"/>
        <w:ind w:firstLine="708" w:left="142" w:right="139"/>
        <w:jc w:val="both"/>
        <w:rPr>
          <w:sz w:val="28"/>
        </w:rPr>
      </w:pPr>
      <w:r>
        <w:rPr>
          <w:sz w:val="28"/>
        </w:rPr>
        <w:t>Реализация воспитательного потенциала взаимодействия с родительским сообществом родителями (законными представителями) детей может предусматривать следующие форматы:</w:t>
      </w:r>
    </w:p>
    <w:p w14:paraId="F9000000">
      <w:pPr>
        <w:pStyle w:val="Style_4"/>
        <w:numPr>
          <w:ilvl w:val="0"/>
          <w:numId w:val="16"/>
        </w:numPr>
        <w:tabs>
          <w:tab w:leader="none" w:pos="458" w:val="left"/>
        </w:tabs>
        <w:spacing w:after="0" w:before="0" w:line="240" w:lineRule="auto"/>
        <w:ind w:firstLine="0" w:left="142" w:right="139"/>
        <w:jc w:val="both"/>
        <w:rPr>
          <w:sz w:val="28"/>
        </w:rPr>
      </w:pPr>
      <w:r>
        <w:rPr>
          <w:sz w:val="28"/>
        </w:rPr>
        <w:t xml:space="preserve">информирование родителя (родителей) или законного представителя (законных представителей) до начала смены ребенка в организацию отдыха детей и их оздоровления ЛДП </w:t>
      </w:r>
      <w:r>
        <w:rPr>
          <w:sz w:val="28"/>
        </w:rPr>
        <w:t>МБОУ ЦО № 53 им.Л.Н. Толстого</w:t>
      </w:r>
      <w:r>
        <w:rPr>
          <w:sz w:val="28"/>
        </w:rPr>
        <w:t xml:space="preserve">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w:t>
      </w:r>
    </w:p>
    <w:p w14:paraId="FA000000">
      <w:pPr>
        <w:pStyle w:val="Style_4"/>
        <w:numPr>
          <w:ilvl w:val="0"/>
          <w:numId w:val="16"/>
        </w:numPr>
        <w:tabs>
          <w:tab w:leader="none" w:pos="355" w:val="left"/>
        </w:tabs>
        <w:spacing w:after="0" w:before="1" w:line="240" w:lineRule="auto"/>
        <w:ind w:firstLine="0" w:left="142" w:right="139"/>
        <w:jc w:val="both"/>
        <w:rPr>
          <w:sz w:val="28"/>
        </w:rPr>
      </w:pPr>
      <w:r>
        <w:rPr>
          <w:sz w:val="28"/>
        </w:rPr>
        <w:t>проведение тематических собраний, на которых родитель (родители) или законный представитель</w:t>
      </w:r>
      <w:r>
        <w:rPr>
          <w:spacing w:val="-1"/>
          <w:sz w:val="28"/>
        </w:rPr>
        <w:t xml:space="preserve"> </w:t>
      </w:r>
      <w:r>
        <w:rPr>
          <w:sz w:val="28"/>
        </w:rPr>
        <w:t>(законные</w:t>
      </w:r>
      <w:r>
        <w:rPr>
          <w:spacing w:val="-1"/>
          <w:sz w:val="28"/>
        </w:rPr>
        <w:t xml:space="preserve"> </w:t>
      </w:r>
      <w:r>
        <w:rPr>
          <w:sz w:val="28"/>
        </w:rPr>
        <w:t>представители) могут</w:t>
      </w:r>
      <w:r>
        <w:rPr>
          <w:spacing w:val="-1"/>
          <w:sz w:val="28"/>
        </w:rPr>
        <w:t xml:space="preserve"> </w:t>
      </w:r>
      <w:r>
        <w:rPr>
          <w:sz w:val="28"/>
        </w:rPr>
        <w:t>получать советы по вопросам</w:t>
      </w:r>
      <w:r>
        <w:rPr>
          <w:spacing w:val="-5"/>
          <w:sz w:val="28"/>
        </w:rPr>
        <w:t xml:space="preserve"> </w:t>
      </w:r>
      <w:r>
        <w:rPr>
          <w:sz w:val="28"/>
        </w:rPr>
        <w:t>воспитания,</w:t>
      </w:r>
      <w:r>
        <w:rPr>
          <w:spacing w:val="-6"/>
          <w:sz w:val="28"/>
        </w:rPr>
        <w:t xml:space="preserve"> </w:t>
      </w:r>
      <w:r>
        <w:rPr>
          <w:sz w:val="28"/>
        </w:rPr>
        <w:t>консультации</w:t>
      </w:r>
      <w:r>
        <w:rPr>
          <w:spacing w:val="-4"/>
          <w:sz w:val="28"/>
        </w:rPr>
        <w:t xml:space="preserve"> </w:t>
      </w:r>
      <w:r>
        <w:rPr>
          <w:sz w:val="28"/>
        </w:rPr>
        <w:t>специалистов</w:t>
      </w:r>
      <w:r>
        <w:rPr>
          <w:spacing w:val="-5"/>
          <w:sz w:val="28"/>
        </w:rPr>
        <w:t xml:space="preserve"> </w:t>
      </w:r>
      <w:r>
        <w:rPr>
          <w:sz w:val="28"/>
        </w:rPr>
        <w:t>психолого-педагогической службы организации отдыха детей и их оздоровления;</w:t>
      </w:r>
    </w:p>
    <w:p w14:paraId="FB000000">
      <w:pPr>
        <w:pStyle w:val="Style_4"/>
        <w:numPr>
          <w:ilvl w:val="0"/>
          <w:numId w:val="16"/>
        </w:numPr>
        <w:tabs>
          <w:tab w:leader="none" w:pos="437" w:val="left"/>
        </w:tabs>
        <w:spacing w:after="0" w:before="0" w:line="240" w:lineRule="auto"/>
        <w:ind w:firstLine="0" w:left="142" w:right="144"/>
        <w:jc w:val="both"/>
        <w:rPr>
          <w:sz w:val="28"/>
        </w:rPr>
      </w:pPr>
      <w:r>
        <w:rPr>
          <w:sz w:val="28"/>
        </w:rPr>
        <w:t>размещение информационных стендов с информацией, полезной для родителей или законных представителей федерального, регионального и общелагерного уровня;</w:t>
      </w:r>
    </w:p>
    <w:p w14:paraId="FC000000">
      <w:pPr>
        <w:pStyle w:val="Style_4"/>
        <w:numPr>
          <w:ilvl w:val="1"/>
          <w:numId w:val="15"/>
        </w:numPr>
        <w:tabs>
          <w:tab w:leader="none" w:pos="1556" w:val="left"/>
        </w:tabs>
        <w:spacing w:after="0" w:before="0" w:line="240" w:lineRule="auto"/>
        <w:ind w:firstLine="708" w:left="142" w:right="141"/>
        <w:jc w:val="both"/>
        <w:rPr>
          <w:sz w:val="28"/>
        </w:rPr>
      </w:pPr>
      <w:r>
        <w:rPr>
          <w:sz w:val="28"/>
        </w:rPr>
        <w:t xml:space="preserve">Кадровое обеспечение реализации Программы предусматривает механизм кадрового обеспечения организации отдыха детей и их оздоровления ЛДП </w:t>
      </w:r>
      <w:r>
        <w:rPr>
          <w:sz w:val="28"/>
        </w:rPr>
        <w:t>МБОУ ЦО № 53 им.Л.Н. Толстого</w:t>
      </w:r>
      <w:r>
        <w:rPr>
          <w:sz w:val="28"/>
        </w:rPr>
        <w:t>, направленный на достижение высоких стандартов качества и эффективности в области воспитательной работы с детьми: систему отбора, форму трудоустройства, количество необходимого педагогического персонала и вожатых; 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 вопросы повышения квалификации педагогических работников в области воспитания и образования; систему подготовки вожатых для работы в организации отдыха детей и их оздоровления; систему мотивации и поддержки педагогических работников и вожатых; систему методического обеспечения деятельности вожатско-педагогического состава.</w:t>
      </w:r>
    </w:p>
    <w:p w14:paraId="FD000000">
      <w:pPr>
        <w:pStyle w:val="Style_4"/>
        <w:numPr>
          <w:ilvl w:val="1"/>
          <w:numId w:val="15"/>
        </w:numPr>
        <w:tabs>
          <w:tab w:leader="none" w:pos="1556" w:val="left"/>
        </w:tabs>
        <w:spacing w:after="0" w:before="0" w:line="240" w:lineRule="auto"/>
        <w:ind w:firstLine="708" w:left="142" w:right="140"/>
        <w:jc w:val="both"/>
        <w:rPr>
          <w:sz w:val="28"/>
        </w:rPr>
      </w:pPr>
      <w:r>
        <w:rPr>
          <w:sz w:val="28"/>
        </w:rPr>
        <w:t xml:space="preserve">Методическое обеспечение реализации Программы предназначено для специалистов, ответственных за реализацию содержания программы смены (начальники ЛДП , заместитель руководителя по воспитательной работе, вожатый, воспитатель). На основе Программы создаются программы воспитательной работы для организации отдыха детей и их оздоровления ЛДП </w:t>
      </w:r>
      <w:r>
        <w:rPr>
          <w:sz w:val="28"/>
        </w:rPr>
        <w:t>МБОУ ЦО № 53 им.Л.Н. Толстого</w:t>
      </w:r>
      <w:r>
        <w:rPr>
          <w:sz w:val="28"/>
        </w:rPr>
        <w:t xml:space="preserve"> после чего для каждой смены формируется программа, календарный план (план-сетка) с учетом регионального компонента и соответствующих срокам проведения смены памятных дат, длительность и тематику смены, игровую модель, интегрируя инвариантные и вариативные модули с опорой на универсальный для каждой организации отдыха детей и их оздоровления календарный план.</w:t>
      </w:r>
    </w:p>
    <w:p w14:paraId="FE000000">
      <w:pPr>
        <w:pStyle w:val="Style_1"/>
        <w:ind w:firstLine="708" w:left="0" w:right="143"/>
      </w:pPr>
      <w:r>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14:paraId="FF000000">
      <w:pPr>
        <w:sectPr>
          <w:pgSz w:h="16840" w:orient="portrait" w:w="11910"/>
          <w:pgMar w:bottom="280" w:left="1559" w:right="708" w:top="1040"/>
        </w:sectPr>
      </w:pPr>
    </w:p>
    <w:p w14:paraId="00010000">
      <w:pPr>
        <w:pStyle w:val="Style_1"/>
        <w:spacing w:before="72"/>
        <w:ind w:firstLine="708" w:left="0" w:right="139"/>
      </w:pPr>
      <w:r>
        <w:t>При организации обучения кадрового состава рекомендуется интегрировать содержание Программы в план подготовки, позволяя специалистам организации отдыха детей и их оздоровления получить опыт реализации Программы на практике, в рамках реализации содержания Программы ежесменно рекомендуется формирование системы</w:t>
      </w:r>
      <w:r>
        <w:rPr>
          <w:spacing w:val="40"/>
        </w:rPr>
        <w:t xml:space="preserve"> </w:t>
      </w:r>
      <w:r>
        <w:t>аналитической деятельности, включающей педагогические совещания, планерные встречи всего кадрового состава.</w:t>
      </w:r>
    </w:p>
    <w:p w14:paraId="01010000">
      <w:pPr>
        <w:pStyle w:val="Style_4"/>
        <w:numPr>
          <w:ilvl w:val="0"/>
          <w:numId w:val="17"/>
        </w:numPr>
        <w:tabs>
          <w:tab w:leader="none" w:pos="848" w:val="left"/>
        </w:tabs>
        <w:spacing w:after="0" w:before="0" w:line="240" w:lineRule="auto"/>
        <w:ind w:firstLine="0" w:left="142" w:right="141"/>
        <w:jc w:val="both"/>
        <w:rPr>
          <w:sz w:val="28"/>
        </w:rPr>
      </w:pPr>
      <w:r>
        <w:rPr>
          <w:sz w:val="28"/>
        </w:rPr>
        <w:t>Материально-техническое обеспечение реализации Программы определят базовый минимум, который необходим для любого типа организации отдыха детей и их оздоровления для качественной реализации содержания программы воспитательной работы:</w:t>
      </w:r>
    </w:p>
    <w:p w14:paraId="02010000">
      <w:pPr>
        <w:pStyle w:val="Style_4"/>
        <w:numPr>
          <w:ilvl w:val="1"/>
          <w:numId w:val="17"/>
        </w:numPr>
        <w:tabs>
          <w:tab w:leader="none" w:pos="375" w:val="left"/>
        </w:tabs>
        <w:spacing w:after="0" w:before="0" w:line="240" w:lineRule="auto"/>
        <w:ind w:firstLine="0" w:left="142" w:right="145"/>
        <w:jc w:val="both"/>
        <w:rPr>
          <w:sz w:val="28"/>
        </w:rPr>
      </w:pPr>
      <w:r>
        <w:rPr>
          <w:sz w:val="28"/>
        </w:rPr>
        <w:t>флагшток (в том числе переносной), Государственный флаг Российской Федерации, флаг субъекта Российской Федерации;</w:t>
      </w:r>
    </w:p>
    <w:p w14:paraId="03010000">
      <w:pPr>
        <w:pStyle w:val="Style_4"/>
        <w:numPr>
          <w:ilvl w:val="1"/>
          <w:numId w:val="17"/>
        </w:numPr>
        <w:tabs>
          <w:tab w:leader="none" w:pos="591" w:val="left"/>
        </w:tabs>
        <w:spacing w:after="0" w:before="0" w:line="240" w:lineRule="auto"/>
        <w:ind w:firstLine="0" w:left="142" w:right="144"/>
        <w:jc w:val="both"/>
        <w:rPr>
          <w:sz w:val="28"/>
        </w:rPr>
      </w:pPr>
      <w:r>
        <w:rPr>
          <w:sz w:val="28"/>
        </w:rPr>
        <w:t>музыкальное оборудование и необходимые для качественного музыкального оформления фонограммы, записи (при наличии);</w:t>
      </w:r>
    </w:p>
    <w:p w14:paraId="04010000">
      <w:pPr>
        <w:pStyle w:val="Style_4"/>
        <w:numPr>
          <w:ilvl w:val="1"/>
          <w:numId w:val="17"/>
        </w:numPr>
        <w:tabs>
          <w:tab w:leader="none" w:pos="327" w:val="left"/>
        </w:tabs>
        <w:spacing w:after="0" w:before="1" w:line="240" w:lineRule="auto"/>
        <w:ind w:firstLine="0" w:left="142" w:right="144"/>
        <w:jc w:val="both"/>
        <w:rPr>
          <w:sz w:val="28"/>
        </w:rPr>
      </w:pPr>
      <w:r>
        <w:rPr>
          <w:sz w:val="28"/>
        </w:rPr>
        <w:t>оборудованные локации для общелагерных и отрядных событий, отрядные места, отрядные уголки (стенды);</w:t>
      </w:r>
    </w:p>
    <w:p w14:paraId="05010000">
      <w:pPr>
        <w:pStyle w:val="Style_4"/>
        <w:numPr>
          <w:ilvl w:val="1"/>
          <w:numId w:val="17"/>
        </w:numPr>
        <w:tabs>
          <w:tab w:leader="none" w:pos="305" w:val="left"/>
        </w:tabs>
        <w:spacing w:after="0" w:before="0" w:line="321" w:lineRule="exact"/>
        <w:ind w:hanging="163" w:left="305" w:right="0"/>
        <w:jc w:val="both"/>
        <w:rPr>
          <w:sz w:val="28"/>
        </w:rPr>
      </w:pPr>
      <w:r>
        <w:rPr>
          <w:sz w:val="28"/>
        </w:rPr>
        <w:t>спортивные</w:t>
      </w:r>
      <w:r>
        <w:rPr>
          <w:spacing w:val="-14"/>
          <w:sz w:val="28"/>
        </w:rPr>
        <w:t xml:space="preserve"> </w:t>
      </w:r>
      <w:r>
        <w:rPr>
          <w:sz w:val="28"/>
        </w:rPr>
        <w:t>площадки</w:t>
      </w:r>
      <w:r>
        <w:rPr>
          <w:spacing w:val="-14"/>
          <w:sz w:val="28"/>
        </w:rPr>
        <w:t xml:space="preserve"> </w:t>
      </w:r>
      <w:r>
        <w:rPr>
          <w:sz w:val="28"/>
        </w:rPr>
        <w:t>и</w:t>
      </w:r>
      <w:r>
        <w:rPr>
          <w:spacing w:val="-14"/>
          <w:sz w:val="28"/>
        </w:rPr>
        <w:t xml:space="preserve"> </w:t>
      </w:r>
      <w:r>
        <w:rPr>
          <w:sz w:val="28"/>
        </w:rPr>
        <w:t>спортивный</w:t>
      </w:r>
      <w:r>
        <w:rPr>
          <w:spacing w:val="-14"/>
          <w:sz w:val="28"/>
        </w:rPr>
        <w:t xml:space="preserve"> </w:t>
      </w:r>
      <w:r>
        <w:rPr>
          <w:spacing w:val="-2"/>
          <w:sz w:val="28"/>
        </w:rPr>
        <w:t>инвентарь;</w:t>
      </w:r>
    </w:p>
    <w:p w14:paraId="06010000">
      <w:pPr>
        <w:pStyle w:val="Style_4"/>
        <w:numPr>
          <w:ilvl w:val="1"/>
          <w:numId w:val="17"/>
        </w:numPr>
        <w:tabs>
          <w:tab w:leader="none" w:pos="590" w:val="left"/>
        </w:tabs>
        <w:spacing w:after="0" w:before="1" w:line="240" w:lineRule="auto"/>
        <w:ind w:firstLine="0" w:left="142" w:right="145"/>
        <w:jc w:val="both"/>
        <w:rPr>
          <w:sz w:val="28"/>
        </w:rPr>
      </w:pPr>
      <w:r>
        <w:rPr>
          <w:sz w:val="28"/>
        </w:rPr>
        <w:t>канцелярские принадлежности в необходимом количестве для качественного оформления программных событий;</w:t>
      </w:r>
    </w:p>
    <w:p w14:paraId="07010000">
      <w:pPr>
        <w:pStyle w:val="Style_4"/>
        <w:numPr>
          <w:ilvl w:val="1"/>
          <w:numId w:val="17"/>
        </w:numPr>
        <w:tabs>
          <w:tab w:leader="none" w:pos="545" w:val="left"/>
        </w:tabs>
        <w:spacing w:after="0" w:before="0" w:line="240" w:lineRule="auto"/>
        <w:ind w:firstLine="0" w:left="142" w:right="140"/>
        <w:jc w:val="both"/>
        <w:rPr>
          <w:sz w:val="28"/>
        </w:rPr>
      </w:pPr>
      <w:r>
        <w:rPr>
          <w:sz w:val="28"/>
        </w:rPr>
        <w:t>специальное оборудование, которое необходимо для реализации конкретной</w:t>
      </w:r>
      <w:r>
        <w:rPr>
          <w:spacing w:val="-6"/>
          <w:sz w:val="28"/>
        </w:rPr>
        <w:t xml:space="preserve"> </w:t>
      </w:r>
      <w:r>
        <w:rPr>
          <w:sz w:val="28"/>
        </w:rPr>
        <w:t>программы</w:t>
      </w:r>
      <w:r>
        <w:rPr>
          <w:spacing w:val="-6"/>
          <w:sz w:val="28"/>
        </w:rPr>
        <w:t xml:space="preserve"> </w:t>
      </w:r>
      <w:r>
        <w:rPr>
          <w:sz w:val="28"/>
        </w:rPr>
        <w:t>воспитательной</w:t>
      </w:r>
      <w:r>
        <w:rPr>
          <w:spacing w:val="-6"/>
          <w:sz w:val="28"/>
        </w:rPr>
        <w:t xml:space="preserve"> </w:t>
      </w:r>
      <w:r>
        <w:rPr>
          <w:sz w:val="28"/>
        </w:rPr>
        <w:t>работы,</w:t>
      </w:r>
      <w:r>
        <w:rPr>
          <w:spacing w:val="-6"/>
          <w:sz w:val="28"/>
        </w:rPr>
        <w:t xml:space="preserve"> </w:t>
      </w:r>
      <w:r>
        <w:rPr>
          <w:sz w:val="28"/>
        </w:rPr>
        <w:t>направлений</w:t>
      </w:r>
      <w:r>
        <w:rPr>
          <w:spacing w:val="-2"/>
          <w:sz w:val="28"/>
        </w:rPr>
        <w:t xml:space="preserve"> </w:t>
      </w:r>
      <w:r>
        <w:rPr>
          <w:sz w:val="28"/>
        </w:rPr>
        <w:t>воспитательной деятельности и направленностей дополнительного образования;</w:t>
      </w:r>
    </w:p>
    <w:p w14:paraId="08010000">
      <w:pPr>
        <w:pStyle w:val="Style_4"/>
        <w:numPr>
          <w:ilvl w:val="1"/>
          <w:numId w:val="17"/>
        </w:numPr>
        <w:tabs>
          <w:tab w:leader="none" w:pos="522" w:val="left"/>
        </w:tabs>
        <w:spacing w:after="0" w:before="0" w:line="240" w:lineRule="auto"/>
        <w:ind w:firstLine="0" w:left="142" w:right="145"/>
        <w:jc w:val="both"/>
        <w:rPr>
          <w:sz w:val="28"/>
        </w:rPr>
      </w:pPr>
      <w:r>
        <w:rPr>
          <w:sz w:val="28"/>
        </w:rPr>
        <w:t>специальное оборудование, которое необходимо для обеспечения инклюзивного пространства.</w:t>
      </w:r>
    </w:p>
    <w:p w14:paraId="09010000">
      <w:pPr>
        <w:sectPr>
          <w:pgSz w:h="16840" w:orient="portrait" w:w="11910"/>
          <w:pgMar w:bottom="280" w:left="1559" w:right="708" w:top="1040"/>
        </w:sectPr>
      </w:pPr>
    </w:p>
    <w:p w14:paraId="0A010000">
      <w:pPr>
        <w:pStyle w:val="Style_1"/>
        <w:ind w:firstLine="0" w:left="0"/>
        <w:jc w:val="left"/>
      </w:pPr>
    </w:p>
    <w:p w14:paraId="0B010000">
      <w:pPr>
        <w:pStyle w:val="Style_1"/>
        <w:ind w:firstLine="0" w:left="0"/>
        <w:jc w:val="left"/>
      </w:pPr>
    </w:p>
    <w:p w14:paraId="0C010000">
      <w:pPr>
        <w:pStyle w:val="Style_1"/>
        <w:ind w:firstLine="0" w:left="0"/>
        <w:jc w:val="left"/>
      </w:pPr>
    </w:p>
    <w:p w14:paraId="0D010000">
      <w:pPr>
        <w:pStyle w:val="Style_1"/>
        <w:ind w:firstLine="2378" w:left="5059" w:right="139"/>
        <w:jc w:val="right"/>
      </w:pPr>
      <w:r>
        <w:t>Приложение</w:t>
      </w:r>
      <w:r>
        <w:rPr>
          <w:spacing w:val="-18"/>
        </w:rPr>
        <w:t xml:space="preserve"> </w:t>
      </w:r>
      <w:r>
        <w:t>№</w:t>
      </w:r>
      <w:r>
        <w:rPr>
          <w:spacing w:val="-17"/>
        </w:rPr>
        <w:t xml:space="preserve"> </w:t>
      </w:r>
      <w:r>
        <w:t>1 к</w:t>
      </w:r>
      <w:r>
        <w:rPr>
          <w:spacing w:val="-12"/>
        </w:rPr>
        <w:t xml:space="preserve"> </w:t>
      </w:r>
      <w:r>
        <w:t>Программе</w:t>
      </w:r>
      <w:r>
        <w:rPr>
          <w:spacing w:val="-12"/>
        </w:rPr>
        <w:t xml:space="preserve"> </w:t>
      </w:r>
      <w:r>
        <w:t>воспитательной</w:t>
      </w:r>
      <w:r>
        <w:rPr>
          <w:spacing w:val="-12"/>
        </w:rPr>
        <w:t xml:space="preserve"> </w:t>
      </w:r>
      <w:r>
        <w:t>работы для организаций отдыха детей</w:t>
      </w:r>
    </w:p>
    <w:p w14:paraId="0E010000">
      <w:pPr>
        <w:pStyle w:val="Style_1"/>
        <w:ind w:firstLine="1120" w:left="6161" w:right="139"/>
        <w:jc w:val="right"/>
      </w:pPr>
      <w:r>
        <w:t>и</w:t>
      </w:r>
      <w:r>
        <w:rPr>
          <w:spacing w:val="-18"/>
        </w:rPr>
        <w:t xml:space="preserve"> </w:t>
      </w:r>
      <w:r>
        <w:t>их</w:t>
      </w:r>
      <w:r>
        <w:rPr>
          <w:spacing w:val="-17"/>
        </w:rPr>
        <w:t xml:space="preserve"> </w:t>
      </w:r>
      <w:r>
        <w:t>оздоровления ЛДП</w:t>
      </w:r>
      <w:r>
        <w:rPr>
          <w:spacing w:val="-7"/>
        </w:rPr>
        <w:t xml:space="preserve"> </w:t>
      </w:r>
      <w:r>
        <w:rPr>
          <w:sz w:val="28"/>
        </w:rPr>
        <w:t>МБОУ ЦО № 53 им.Л.Н. Толстого</w:t>
      </w:r>
    </w:p>
    <w:p w14:paraId="0F010000">
      <w:pPr>
        <w:pStyle w:val="Style_1"/>
        <w:spacing w:before="4"/>
        <w:ind w:firstLine="0" w:left="0"/>
        <w:jc w:val="left"/>
      </w:pPr>
    </w:p>
    <w:p w14:paraId="10010000">
      <w:pPr>
        <w:pStyle w:val="Style_3"/>
        <w:ind w:hanging="1948" w:left="3048" w:right="540"/>
        <w:jc w:val="left"/>
      </w:pPr>
      <w:r>
        <w:t>КАЛЕНДАРНЫЙ</w:t>
      </w:r>
      <w:r>
        <w:rPr>
          <w:spacing w:val="-13"/>
        </w:rPr>
        <w:t xml:space="preserve"> </w:t>
      </w:r>
      <w:r>
        <w:t>ПЛАН</w:t>
      </w:r>
      <w:r>
        <w:rPr>
          <w:spacing w:val="-12"/>
        </w:rPr>
        <w:t xml:space="preserve"> </w:t>
      </w:r>
      <w:r>
        <w:t>ВОСПИТАТЕЛЬНОЙ</w:t>
      </w:r>
      <w:r>
        <w:rPr>
          <w:spacing w:val="-13"/>
        </w:rPr>
        <w:t xml:space="preserve"> </w:t>
      </w:r>
      <w:r>
        <w:t xml:space="preserve">РАБОТЫ ЛДП </w:t>
      </w:r>
      <w:r>
        <w:rPr>
          <w:sz w:val="28"/>
        </w:rPr>
        <w:t>МБОУ ЦО № 53 им.Л.Н. Толстого</w:t>
      </w:r>
    </w:p>
    <w:p w14:paraId="11010000">
      <w:pPr>
        <w:pStyle w:val="Style_1"/>
        <w:spacing w:before="319"/>
        <w:ind w:firstLine="708" w:left="0" w:right="139"/>
      </w:pPr>
      <w:r>
        <w:t xml:space="preserve">Календарный план воспитательной работы ЛДП </w:t>
      </w:r>
      <w:r>
        <w:rPr>
          <w:sz w:val="28"/>
        </w:rPr>
        <w:t xml:space="preserve">МБОУ ЦО № 53 им.Л.Н. Толстого </w:t>
      </w:r>
      <w:r>
        <w:t>является примерным распределением универсальных форм работы по дням в соответствии с логикой развития лагерной смены (периодам) и ключевым инструментом для заместителей руководителей и начальников ЛДП, осуществляющих</w:t>
      </w:r>
      <w:r>
        <w:rPr>
          <w:spacing w:val="-1"/>
        </w:rPr>
        <w:t xml:space="preserve"> </w:t>
      </w:r>
      <w:r>
        <w:t>планирование</w:t>
      </w:r>
      <w:r>
        <w:rPr>
          <w:spacing w:val="-1"/>
        </w:rPr>
        <w:t xml:space="preserve"> </w:t>
      </w:r>
      <w:r>
        <w:t>деятельности</w:t>
      </w:r>
      <w:r>
        <w:rPr>
          <w:spacing w:val="-2"/>
        </w:rPr>
        <w:t xml:space="preserve"> </w:t>
      </w:r>
      <w:r>
        <w:t>организации</w:t>
      </w:r>
      <w:r>
        <w:rPr>
          <w:spacing w:val="-1"/>
        </w:rPr>
        <w:t xml:space="preserve"> </w:t>
      </w:r>
      <w:r>
        <w:t>отдыха</w:t>
      </w:r>
      <w:r>
        <w:rPr>
          <w:spacing w:val="-2"/>
        </w:rPr>
        <w:t xml:space="preserve"> </w:t>
      </w:r>
      <w:r>
        <w:t>детей</w:t>
      </w:r>
      <w:r>
        <w:rPr>
          <w:spacing w:val="-2"/>
        </w:rPr>
        <w:t xml:space="preserve"> </w:t>
      </w:r>
      <w:r>
        <w:t>и</w:t>
      </w:r>
      <w:r>
        <w:rPr>
          <w:spacing w:val="-1"/>
        </w:rPr>
        <w:t xml:space="preserve"> </w:t>
      </w:r>
      <w:r>
        <w:t>их оздоровления (далее — ЛДП) и коллектива педагогов.</w:t>
      </w:r>
    </w:p>
    <w:p w14:paraId="12010000">
      <w:pPr>
        <w:pStyle w:val="Style_1"/>
        <w:ind w:firstLine="708" w:left="0" w:right="139"/>
      </w:pPr>
      <w:r>
        <w:t>При формировании календарного плана воспитательной работы детского лагеря необходимо обязательное включение инвариантных модулей с целью обеспечения единых подходов к воспитательной деятельности во всех ЛДП.</w:t>
      </w:r>
    </w:p>
    <w:p w14:paraId="13010000">
      <w:pPr>
        <w:pStyle w:val="Style_1"/>
        <w:ind w:firstLine="708" w:left="0" w:right="139"/>
      </w:pPr>
      <w:r>
        <w:t xml:space="preserve">Вариативные модули, представленные в содержании программы воспитательной работы, рекомендуется использовать с учетом типа ЛДП, а также особенностей содержания реализуемой смены и регионального </w:t>
      </w:r>
      <w:r>
        <w:rPr>
          <w:spacing w:val="-2"/>
        </w:rPr>
        <w:t>компонента.</w:t>
      </w:r>
    </w:p>
    <w:p w14:paraId="14010000">
      <w:pPr>
        <w:pStyle w:val="Style_1"/>
        <w:ind w:firstLine="708" w:left="0" w:right="143"/>
      </w:pPr>
      <w:r>
        <w:t xml:space="preserve">ЛДП вправе наряду с календарным планом воспитательной работы проводить иные мероприятия по ключевым направлениям </w:t>
      </w:r>
      <w:r>
        <w:rPr>
          <w:spacing w:val="-2"/>
        </w:rPr>
        <w:t>воспитания.</w:t>
      </w:r>
    </w:p>
    <w:p w14:paraId="15010000">
      <w:pPr>
        <w:pStyle w:val="Style_3"/>
        <w:spacing w:before="3"/>
        <w:ind w:firstLine="964" w:left="1743" w:right="1742"/>
      </w:pPr>
      <w:r>
        <w:t xml:space="preserve">Организационный период смены </w:t>
      </w:r>
      <w:r>
        <w:rPr>
          <w:spacing w:val="-2"/>
        </w:rPr>
        <w:t>Общелагерный</w:t>
      </w:r>
      <w:r>
        <w:rPr>
          <w:spacing w:val="1"/>
        </w:rPr>
        <w:t xml:space="preserve"> </w:t>
      </w:r>
      <w:r>
        <w:rPr>
          <w:spacing w:val="-2"/>
        </w:rPr>
        <w:t>уровень</w:t>
      </w:r>
      <w:r>
        <w:rPr>
          <w:spacing w:val="1"/>
        </w:rPr>
        <w:t xml:space="preserve"> </w:t>
      </w:r>
      <w:r>
        <w:rPr>
          <w:spacing w:val="-2"/>
        </w:rPr>
        <w:t>(инвариантные</w:t>
      </w:r>
      <w:r>
        <w:rPr>
          <w:spacing w:val="1"/>
        </w:rPr>
        <w:t xml:space="preserve"> </w:t>
      </w:r>
      <w:r>
        <w:rPr>
          <w:spacing w:val="-2"/>
        </w:rPr>
        <w:t>формы)</w:t>
      </w:r>
    </w:p>
    <w:p w14:paraId="16010000">
      <w:pPr>
        <w:pStyle w:val="Style_1"/>
        <w:ind w:firstLine="708" w:left="0" w:right="139"/>
      </w:pPr>
      <w:r>
        <w:t>Линейка или церемония открытия смены. Торжественный старт смены, образец отношения к государственным символам. Ключевые категории: Родина, Россия, малая Родина, дом. Блок о культуре и истории России. Внос Государственного</w:t>
      </w:r>
      <w:r>
        <w:rPr>
          <w:spacing w:val="77"/>
        </w:rPr>
        <w:t xml:space="preserve">   </w:t>
      </w:r>
      <w:r>
        <w:t>флага</w:t>
      </w:r>
      <w:r>
        <w:rPr>
          <w:spacing w:val="77"/>
        </w:rPr>
        <w:t xml:space="preserve">   </w:t>
      </w:r>
      <w:r>
        <w:t>Российской</w:t>
      </w:r>
      <w:r>
        <w:rPr>
          <w:spacing w:val="78"/>
        </w:rPr>
        <w:t xml:space="preserve">   </w:t>
      </w:r>
      <w:r>
        <w:t>Федерации.</w:t>
      </w:r>
      <w:r>
        <w:rPr>
          <w:spacing w:val="78"/>
        </w:rPr>
        <w:t xml:space="preserve">   </w:t>
      </w:r>
      <w:r>
        <w:rPr>
          <w:spacing w:val="-2"/>
        </w:rPr>
        <w:t>Исполнение</w:t>
      </w:r>
    </w:p>
    <w:p w14:paraId="17010000">
      <w:pPr>
        <w:sectPr>
          <w:pgSz w:h="16840" w:orient="portrait" w:w="11910"/>
          <w:pgMar w:bottom="280" w:left="1559" w:right="708" w:top="1920"/>
        </w:sectPr>
      </w:pPr>
    </w:p>
    <w:p w14:paraId="18010000">
      <w:pPr>
        <w:pStyle w:val="Style_1"/>
        <w:spacing w:before="72"/>
        <w:ind w:right="139"/>
      </w:pPr>
      <w:r>
        <w:t>Государственного гимна Российской Федерации. Блок о содержании программы смены, игровой модели. Творческие номера с участием педагогического состава и детей. Включение регионального компонента через музыкальное сопровождение, перечисление населенных пунктов — малой Родины детей.</w:t>
      </w:r>
    </w:p>
    <w:p w14:paraId="19010000">
      <w:pPr>
        <w:pStyle w:val="Style_1"/>
        <w:spacing w:before="1"/>
        <w:ind w:firstLine="708" w:left="0" w:right="142"/>
      </w:pPr>
      <w:r>
        <w:t xml:space="preserve">Хозяйственный сбор ЛДП </w:t>
      </w:r>
      <w:r>
        <w:rPr>
          <w:sz w:val="28"/>
        </w:rPr>
        <w:t>МБОУ ЦО № 53 им.Л.Н. Толстого</w:t>
      </w:r>
      <w:r>
        <w:t xml:space="preserve">. Формирование правил безопасного поведения. Демонстрация ценности труда. Общий сбор ЛДП </w:t>
      </w:r>
      <w:r>
        <w:rPr>
          <w:sz w:val="28"/>
        </w:rPr>
        <w:t>МБОУ ЦО № 53 им.Л.Н. Толстого</w:t>
      </w:r>
      <w:r>
        <w:t>. Знакомство с территорией. Знакомство с сотрудниками. Знакомство с правилами и традициями. Подведение итогов: договоренность о правилах совместной жизни в детском лагере, которая может быть закреплена в виде свода на отрядных уголках.</w:t>
      </w:r>
    </w:p>
    <w:p w14:paraId="1A010000">
      <w:pPr>
        <w:pStyle w:val="Style_1"/>
        <w:ind w:firstLine="708" w:left="0" w:right="140"/>
      </w:pPr>
      <w:r>
        <w:t>Презентация программы смены или введение в игровую модель смены. Знакомство с идеей программы, игровым маршрутом. Представление объединений по интересам (дополнительное образование) в игровом контексте. Старт сюжета (задания для отрядов, появление героев/персонажей). Итог: понимание детьми-участниками смен плана смены, своих возможностей и перспектив в рамках смены.</w:t>
      </w:r>
    </w:p>
    <w:p w14:paraId="1B010000">
      <w:pPr>
        <w:pStyle w:val="Style_1"/>
        <w:ind w:firstLine="0" w:left="851"/>
      </w:pPr>
      <w:r>
        <w:t>Интерактивный</w:t>
      </w:r>
      <w:r>
        <w:rPr>
          <w:spacing w:val="-16"/>
        </w:rPr>
        <w:t xml:space="preserve"> </w:t>
      </w:r>
      <w:r>
        <w:t>формат,</w:t>
      </w:r>
      <w:r>
        <w:rPr>
          <w:spacing w:val="-16"/>
        </w:rPr>
        <w:t xml:space="preserve"> </w:t>
      </w:r>
      <w:r>
        <w:t>отличающийся</w:t>
      </w:r>
      <w:r>
        <w:rPr>
          <w:spacing w:val="-18"/>
        </w:rPr>
        <w:t xml:space="preserve"> </w:t>
      </w:r>
      <w:r>
        <w:t>от</w:t>
      </w:r>
      <w:r>
        <w:rPr>
          <w:spacing w:val="-15"/>
        </w:rPr>
        <w:t xml:space="preserve"> </w:t>
      </w:r>
      <w:r>
        <w:t>классно-урочной</w:t>
      </w:r>
      <w:r>
        <w:rPr>
          <w:spacing w:val="-17"/>
        </w:rPr>
        <w:t xml:space="preserve"> </w:t>
      </w:r>
      <w:r>
        <w:rPr>
          <w:spacing w:val="-2"/>
        </w:rPr>
        <w:t>системы.</w:t>
      </w:r>
    </w:p>
    <w:p w14:paraId="1C010000">
      <w:pPr>
        <w:pStyle w:val="Style_3"/>
        <w:spacing w:before="3" w:line="320" w:lineRule="exact"/>
        <w:ind w:firstLine="0" w:left="2052"/>
      </w:pPr>
      <w:r>
        <w:t>Отрядный</w:t>
      </w:r>
      <w:r>
        <w:rPr>
          <w:spacing w:val="-17"/>
        </w:rPr>
        <w:t xml:space="preserve"> </w:t>
      </w:r>
      <w:r>
        <w:t>уровень</w:t>
      </w:r>
      <w:r>
        <w:rPr>
          <w:spacing w:val="-16"/>
        </w:rPr>
        <w:t xml:space="preserve"> </w:t>
      </w:r>
      <w:r>
        <w:t>(инвариантные</w:t>
      </w:r>
      <w:r>
        <w:rPr>
          <w:spacing w:val="-15"/>
        </w:rPr>
        <w:t xml:space="preserve"> </w:t>
      </w:r>
      <w:r>
        <w:rPr>
          <w:spacing w:val="-2"/>
        </w:rPr>
        <w:t>формы)</w:t>
      </w:r>
    </w:p>
    <w:p w14:paraId="1D010000">
      <w:pPr>
        <w:pStyle w:val="Style_1"/>
        <w:ind w:firstLine="708" w:left="0" w:right="138"/>
      </w:pPr>
      <w:r>
        <w:t>Инструктажи. Обозначение ценностей жизни, здоровья и безопасности. Для детей младшего школьного возраста возможны варианты создания свода правил в виде рисунков, для детей среднего и старшего школьного возраста варианты комиксов, создание коротких видеороликов (инструкций). Ведение журнала инструктажей, включение необходимых инструкций исходя из специфики формы организации отдыха детей и их оздоровления, игры на знакомство, командообразование, выявление лидеров. Выбор игр</w:t>
      </w:r>
      <w:r>
        <w:rPr>
          <w:spacing w:val="40"/>
        </w:rPr>
        <w:t xml:space="preserve"> </w:t>
      </w:r>
      <w:r>
        <w:t>соотносится</w:t>
      </w:r>
      <w:r>
        <w:rPr>
          <w:spacing w:val="-1"/>
        </w:rPr>
        <w:t xml:space="preserve"> </w:t>
      </w:r>
      <w:r>
        <w:t>с</w:t>
      </w:r>
      <w:r>
        <w:rPr>
          <w:spacing w:val="-1"/>
        </w:rPr>
        <w:t xml:space="preserve"> </w:t>
      </w:r>
      <w:r>
        <w:t>формированием</w:t>
      </w:r>
      <w:r>
        <w:rPr>
          <w:spacing w:val="-1"/>
        </w:rPr>
        <w:t xml:space="preserve"> </w:t>
      </w:r>
      <w:r>
        <w:t>уважительного отношения к</w:t>
      </w:r>
      <w:r>
        <w:rPr>
          <w:spacing w:val="-1"/>
        </w:rPr>
        <w:t xml:space="preserve"> </w:t>
      </w:r>
      <w:r>
        <w:t>личности ребенка и формированию у него базовых ценностей российского общества, способствует развитию коммуникации и созданию комфортной эмоционально-психологической атмосферы в отряде.</w:t>
      </w:r>
    </w:p>
    <w:p w14:paraId="1E010000">
      <w:pPr>
        <w:pStyle w:val="Style_1"/>
        <w:ind w:firstLine="708" w:left="0" w:right="145"/>
      </w:pPr>
      <w:r>
        <w:t>Условия проведения игр могут видоизменяться, включая элементы веревочного курса или подвижных форм деятельности, в зависимости от условий и специфики детского лагеря.</w:t>
      </w:r>
    </w:p>
    <w:p w14:paraId="1F010000">
      <w:pPr>
        <w:pStyle w:val="Style_3"/>
        <w:spacing w:before="2" w:line="321" w:lineRule="exact"/>
        <w:ind w:firstLine="0" w:left="2811"/>
      </w:pPr>
      <w:r>
        <w:rPr>
          <w:spacing w:val="-2"/>
        </w:rPr>
        <w:t>Организационный</w:t>
      </w:r>
      <w:r>
        <w:rPr>
          <w:spacing w:val="-1"/>
        </w:rPr>
        <w:t xml:space="preserve"> </w:t>
      </w:r>
      <w:r>
        <w:rPr>
          <w:spacing w:val="-2"/>
        </w:rPr>
        <w:t>сбор</w:t>
      </w:r>
      <w:r>
        <w:rPr>
          <w:spacing w:val="-1"/>
        </w:rPr>
        <w:t xml:space="preserve"> </w:t>
      </w:r>
      <w:r>
        <w:rPr>
          <w:spacing w:val="-2"/>
        </w:rPr>
        <w:t>отряда.</w:t>
      </w:r>
    </w:p>
    <w:p w14:paraId="20010000">
      <w:pPr>
        <w:pStyle w:val="Style_1"/>
        <w:ind w:firstLine="708" w:left="0" w:right="142"/>
      </w:pPr>
      <w:r>
        <w:t>Определение названия отряда, отражающее смысловые основы содержания программы смены, соотносимое с традиционными российскими духовно-нравственными ценностями. Выборы представителей органов самоуправления, включая общелагерный уровень и отрядный. Постановка общей цели и договоренность о правилах совместной жизни и деятельности.</w:t>
      </w:r>
    </w:p>
    <w:p w14:paraId="21010000">
      <w:pPr>
        <w:pStyle w:val="Style_1"/>
        <w:ind w:firstLine="708" w:left="0" w:right="142"/>
      </w:pPr>
      <w:r>
        <w:t xml:space="preserve">Уважение к личности. Формирование ценности человека, команды и дружбы. Рассказ о себе: интересы, ожидания от смены. Доверительный диалог в тематике смены. Для ЛДП </w:t>
      </w:r>
      <w:r>
        <w:rPr>
          <w:sz w:val="28"/>
        </w:rPr>
        <w:t>МБОУ ЦО № 53 им.Л.Н. Толстого</w:t>
      </w:r>
      <w:r>
        <w:t xml:space="preserve"> возможен формат творческого вечера с представлением визитных карточек участников или </w:t>
      </w:r>
      <w:r>
        <w:rPr>
          <w:spacing w:val="-2"/>
        </w:rPr>
        <w:t>команд.</w:t>
      </w:r>
    </w:p>
    <w:p w14:paraId="22010000">
      <w:pPr>
        <w:pStyle w:val="Style_3"/>
        <w:spacing w:before="2"/>
        <w:ind w:right="733"/>
        <w:jc w:val="center"/>
      </w:pPr>
      <w:r>
        <w:t>Основной</w:t>
      </w:r>
      <w:r>
        <w:rPr>
          <w:spacing w:val="-14"/>
        </w:rPr>
        <w:t xml:space="preserve"> </w:t>
      </w:r>
      <w:r>
        <w:t>период</w:t>
      </w:r>
      <w:r>
        <w:rPr>
          <w:spacing w:val="-13"/>
        </w:rPr>
        <w:t xml:space="preserve"> </w:t>
      </w:r>
      <w:r>
        <w:rPr>
          <w:spacing w:val="-2"/>
        </w:rPr>
        <w:t>смены</w:t>
      </w:r>
    </w:p>
    <w:p w14:paraId="23010000">
      <w:pPr>
        <w:sectPr>
          <w:pgSz w:h="16840" w:orient="portrait" w:w="11910"/>
          <w:pgMar w:bottom="280" w:left="1559" w:right="708" w:top="1040"/>
        </w:sectPr>
      </w:pPr>
    </w:p>
    <w:p w14:paraId="24010000">
      <w:pPr>
        <w:spacing w:before="75" w:line="320" w:lineRule="exact"/>
        <w:ind w:firstLine="0" w:left="1743" w:right="0"/>
        <w:jc w:val="both"/>
        <w:rPr>
          <w:b w:val="1"/>
          <w:sz w:val="28"/>
        </w:rPr>
      </w:pPr>
      <w:r>
        <w:rPr>
          <w:b w:val="1"/>
          <w:spacing w:val="-2"/>
          <w:sz w:val="28"/>
        </w:rPr>
        <w:t>Общелагерный</w:t>
      </w:r>
      <w:r>
        <w:rPr>
          <w:b w:val="1"/>
          <w:spacing w:val="1"/>
          <w:sz w:val="28"/>
        </w:rPr>
        <w:t xml:space="preserve"> </w:t>
      </w:r>
      <w:r>
        <w:rPr>
          <w:b w:val="1"/>
          <w:spacing w:val="-2"/>
          <w:sz w:val="28"/>
        </w:rPr>
        <w:t>уровень</w:t>
      </w:r>
      <w:r>
        <w:rPr>
          <w:b w:val="1"/>
          <w:spacing w:val="1"/>
          <w:sz w:val="28"/>
        </w:rPr>
        <w:t xml:space="preserve"> </w:t>
      </w:r>
      <w:r>
        <w:rPr>
          <w:b w:val="1"/>
          <w:spacing w:val="-2"/>
          <w:sz w:val="28"/>
        </w:rPr>
        <w:t>(инвариантные</w:t>
      </w:r>
      <w:r>
        <w:rPr>
          <w:b w:val="1"/>
          <w:spacing w:val="1"/>
          <w:sz w:val="28"/>
        </w:rPr>
        <w:t xml:space="preserve"> </w:t>
      </w:r>
      <w:r>
        <w:rPr>
          <w:b w:val="1"/>
          <w:spacing w:val="-2"/>
          <w:sz w:val="28"/>
        </w:rPr>
        <w:t>формы)</w:t>
      </w:r>
    </w:p>
    <w:p w14:paraId="25010000">
      <w:pPr>
        <w:pStyle w:val="Style_1"/>
        <w:ind w:firstLine="708" w:left="0" w:right="141"/>
      </w:pPr>
      <w:r>
        <w:t>Утренний подъем Государственного флага Российской Федерации, Ключевая задача: формирование уважительного отношения и чувства сопричастности к государственным символам. Право поднять Государственный флаг предоставляется одному из участников смены, оглашаются его успехи или достижения. Исполнение Государственного гимна Российской Федерации. Эмоциональный старт дня. Данная форма может быть реализована ежедневно.</w:t>
      </w:r>
    </w:p>
    <w:p w14:paraId="26010000">
      <w:pPr>
        <w:pStyle w:val="Style_1"/>
        <w:ind w:firstLine="708" w:left="0" w:right="141"/>
      </w:pPr>
      <w:r>
        <w:t xml:space="preserve">Утренняя гимнастика. Ценность здоровья, развития. Демонстрация позитивного личного примера со стороны вожатско-педагогического </w:t>
      </w:r>
      <w:r>
        <w:rPr>
          <w:spacing w:val="-2"/>
        </w:rPr>
        <w:t>коллектива.</w:t>
      </w:r>
    </w:p>
    <w:p w14:paraId="27010000">
      <w:pPr>
        <w:pStyle w:val="Style_1"/>
        <w:ind w:firstLine="708" w:left="0" w:right="142"/>
      </w:pPr>
      <w:r>
        <w:t xml:space="preserve">Тренировочная пожарная эвакуация. Обеспечение безопасного пребывания на территории ЛДП </w:t>
      </w:r>
      <w:r>
        <w:rPr>
          <w:sz w:val="28"/>
        </w:rPr>
        <w:t>МБОУ ЦО № 53 им.Л.Н. Толстого</w:t>
      </w:r>
      <w:r>
        <w:t>.</w:t>
      </w:r>
    </w:p>
    <w:p w14:paraId="28010000">
      <w:pPr>
        <w:pStyle w:val="Style_1"/>
        <w:ind w:firstLine="708" w:left="0" w:right="143"/>
      </w:pPr>
      <w:r>
        <w:t>Тематические</w:t>
      </w:r>
      <w:r>
        <w:rPr>
          <w:spacing w:val="-1"/>
        </w:rPr>
        <w:t xml:space="preserve"> </w:t>
      </w:r>
      <w:r>
        <w:t>дни и мероприятия в соответствии с</w:t>
      </w:r>
      <w:r>
        <w:rPr>
          <w:spacing w:val="-1"/>
        </w:rPr>
        <w:t xml:space="preserve"> </w:t>
      </w:r>
      <w:r>
        <w:t>государственными и профессиональными праздниками, а также памятными днями.</w:t>
      </w:r>
    </w:p>
    <w:p w14:paraId="29010000">
      <w:pPr>
        <w:pStyle w:val="Style_1"/>
        <w:ind w:firstLine="708" w:left="0" w:right="143"/>
      </w:pPr>
      <w:r>
        <w:t>Тематические события должны учитывать региональный компонент. Перечень праздников может быть дополнен праздниками и памятными событиями конкретного субъекта Российской Федерации.</w:t>
      </w:r>
    </w:p>
    <w:p w14:paraId="2A010000">
      <w:pPr>
        <w:pStyle w:val="Style_1"/>
        <w:spacing w:line="322" w:lineRule="exact"/>
        <w:ind w:firstLine="0" w:left="709"/>
      </w:pPr>
      <w:r>
        <w:t>Тематические</w:t>
      </w:r>
      <w:r>
        <w:rPr>
          <w:spacing w:val="-13"/>
        </w:rPr>
        <w:t xml:space="preserve"> </w:t>
      </w:r>
      <w:r>
        <w:t>дни:</w:t>
      </w:r>
      <w:r>
        <w:rPr>
          <w:spacing w:val="-12"/>
        </w:rPr>
        <w:t xml:space="preserve"> </w:t>
      </w:r>
      <w:r>
        <w:t>День</w:t>
      </w:r>
      <w:r>
        <w:rPr>
          <w:spacing w:val="-13"/>
        </w:rPr>
        <w:t xml:space="preserve"> </w:t>
      </w:r>
      <w:r>
        <w:t>Памяти.</w:t>
      </w:r>
      <w:r>
        <w:rPr>
          <w:spacing w:val="-13"/>
        </w:rPr>
        <w:t xml:space="preserve"> </w:t>
      </w:r>
      <w:r>
        <w:t>Ценность</w:t>
      </w:r>
      <w:r>
        <w:rPr>
          <w:spacing w:val="-13"/>
        </w:rPr>
        <w:t xml:space="preserve"> </w:t>
      </w:r>
      <w:r>
        <w:t>жизни,</w:t>
      </w:r>
      <w:r>
        <w:rPr>
          <w:spacing w:val="-13"/>
        </w:rPr>
        <w:t xml:space="preserve"> </w:t>
      </w:r>
      <w:r>
        <w:t>человека,</w:t>
      </w:r>
      <w:r>
        <w:rPr>
          <w:spacing w:val="-13"/>
        </w:rPr>
        <w:t xml:space="preserve"> </w:t>
      </w:r>
      <w:r>
        <w:rPr>
          <w:spacing w:val="-2"/>
        </w:rPr>
        <w:t>мира.</w:t>
      </w:r>
    </w:p>
    <w:p w14:paraId="2B010000">
      <w:pPr>
        <w:pStyle w:val="Style_1"/>
        <w:ind w:firstLine="708" w:left="0" w:right="136"/>
      </w:pPr>
      <w:r>
        <w:t>Линейка</w:t>
      </w:r>
      <w:r>
        <w:rPr>
          <w:spacing w:val="-2"/>
        </w:rPr>
        <w:t xml:space="preserve"> </w:t>
      </w:r>
      <w:r>
        <w:t>или</w:t>
      </w:r>
      <w:r>
        <w:rPr>
          <w:spacing w:val="-4"/>
        </w:rPr>
        <w:t xml:space="preserve"> </w:t>
      </w:r>
      <w:r>
        <w:t>церемония</w:t>
      </w:r>
      <w:r>
        <w:rPr>
          <w:spacing w:val="-3"/>
        </w:rPr>
        <w:t xml:space="preserve"> </w:t>
      </w:r>
      <w:r>
        <w:t>старта</w:t>
      </w:r>
      <w:r>
        <w:rPr>
          <w:spacing w:val="-4"/>
        </w:rPr>
        <w:t xml:space="preserve"> </w:t>
      </w:r>
      <w:r>
        <w:t>дня.</w:t>
      </w:r>
      <w:r>
        <w:rPr>
          <w:spacing w:val="-3"/>
        </w:rPr>
        <w:t xml:space="preserve"> </w:t>
      </w:r>
      <w:r>
        <w:t>Просветительский</w:t>
      </w:r>
      <w:r>
        <w:rPr>
          <w:spacing w:val="-3"/>
        </w:rPr>
        <w:t xml:space="preserve"> </w:t>
      </w:r>
      <w:r>
        <w:t>проект</w:t>
      </w:r>
      <w:r>
        <w:rPr>
          <w:spacing w:val="-4"/>
        </w:rPr>
        <w:t xml:space="preserve"> </w:t>
      </w:r>
      <w:r>
        <w:t>«Без</w:t>
      </w:r>
      <w:r>
        <w:rPr>
          <w:spacing w:val="-3"/>
        </w:rPr>
        <w:t xml:space="preserve"> </w:t>
      </w:r>
      <w:r>
        <w:t xml:space="preserve">срока давности». Литературно-музыкальные постановки. Кинопросмотры. Часы мужества. Знакомство с героями Всероссийской общественно- государственной инициативы. Завершение дня на позитивном эмоциональном </w:t>
      </w:r>
      <w:r>
        <w:rPr>
          <w:spacing w:val="-2"/>
        </w:rPr>
        <w:t>фоне.</w:t>
      </w:r>
    </w:p>
    <w:p w14:paraId="2C010000">
      <w:pPr>
        <w:pStyle w:val="Style_1"/>
        <w:ind w:firstLine="708" w:left="0" w:right="143"/>
      </w:pPr>
      <w:r>
        <w:t>Тематические дни: День России. Ценность Родины, семьи, жизни, единства. Торжественная линейка или церемония старта дня. Конкурсы на знание родного языка (включая языки народов России). Тематические отрядные дела. Фестиваль дворовых игр или игр народов России. Литературно-музыкальные постановки. Театральные постановки. Творческие</w:t>
      </w:r>
      <w:r>
        <w:rPr>
          <w:spacing w:val="40"/>
        </w:rPr>
        <w:t xml:space="preserve"> </w:t>
      </w:r>
      <w:r>
        <w:t xml:space="preserve">и вдохновляющие встречи. Кинопросмотр. Выставки изобразительного </w:t>
      </w:r>
      <w:r>
        <w:rPr>
          <w:spacing w:val="-2"/>
        </w:rPr>
        <w:t>искусства.</w:t>
      </w:r>
    </w:p>
    <w:p w14:paraId="2D010000">
      <w:pPr>
        <w:pStyle w:val="Style_1"/>
        <w:ind w:firstLine="708" w:left="0" w:right="144"/>
      </w:pPr>
      <w:r>
        <w:t>Тематические дни: День Семьи. Ценность семьи, Родины. Тематический старт дня. Активности для детей и родителей (законных представителей).</w:t>
      </w:r>
    </w:p>
    <w:p w14:paraId="2E010000">
      <w:pPr>
        <w:pStyle w:val="Style_1"/>
        <w:ind w:firstLine="708" w:left="0" w:right="139"/>
      </w:pPr>
      <w:r>
        <w:t>Кинопросмотры. Диалоги о ценностях и семейных традициях. Фотовыставки. Встречи с династиями сотрудников организации отдыха детей и их оздоровления.</w:t>
      </w:r>
    </w:p>
    <w:p w14:paraId="2F010000">
      <w:pPr>
        <w:pStyle w:val="Style_1"/>
        <w:ind w:firstLine="708" w:left="0" w:right="144"/>
      </w:pPr>
      <w:r>
        <w:t>Тематические дни: День Здоровья и Спорта. Ценность жизни, здоровья. Тематический старт дня. Спортивные соревнования (индивидуальные и командные). Отрядные дела о героях отечественного спорта. Творческие встречи со спортсменами субъекта Российской Федерации.</w:t>
      </w:r>
    </w:p>
    <w:p w14:paraId="30010000">
      <w:pPr>
        <w:pStyle w:val="Style_1"/>
        <w:ind w:firstLine="708" w:left="0" w:right="142"/>
      </w:pPr>
      <w:r>
        <w:t>Тематические дни: День Безопасности. Ценность жизни, сохранение здоровья, здоровый образ жизни. Тематический старт дня. Практические занятия с детьми по правилам безопасного поведения на дорогах, в</w:t>
      </w:r>
      <w:r>
        <w:rPr>
          <w:spacing w:val="40"/>
        </w:rPr>
        <w:t xml:space="preserve"> </w:t>
      </w:r>
      <w:r>
        <w:t>транспорте, на объектах транспортной инфраструктуры, природе, водных объектах,</w:t>
      </w:r>
      <w:r>
        <w:rPr>
          <w:spacing w:val="1"/>
        </w:rPr>
        <w:t xml:space="preserve"> </w:t>
      </w:r>
      <w:r>
        <w:t>в</w:t>
      </w:r>
      <w:r>
        <w:rPr>
          <w:spacing w:val="2"/>
        </w:rPr>
        <w:t xml:space="preserve"> </w:t>
      </w:r>
      <w:r>
        <w:t>быту</w:t>
      </w:r>
      <w:r>
        <w:rPr>
          <w:spacing w:val="3"/>
        </w:rPr>
        <w:t xml:space="preserve"> </w:t>
      </w:r>
      <w:r>
        <w:t>и</w:t>
      </w:r>
      <w:r>
        <w:rPr>
          <w:spacing w:val="2"/>
        </w:rPr>
        <w:t xml:space="preserve"> </w:t>
      </w:r>
      <w:r>
        <w:t>социуме,</w:t>
      </w:r>
      <w:r>
        <w:rPr>
          <w:spacing w:val="2"/>
        </w:rPr>
        <w:t xml:space="preserve"> </w:t>
      </w:r>
      <w:r>
        <w:t>Информационно-пропагандистские</w:t>
      </w:r>
      <w:r>
        <w:rPr>
          <w:spacing w:val="3"/>
        </w:rPr>
        <w:t xml:space="preserve"> </w:t>
      </w:r>
      <w:r>
        <w:rPr>
          <w:spacing w:val="-2"/>
        </w:rPr>
        <w:t>мероприятия,</w:t>
      </w:r>
    </w:p>
    <w:p w14:paraId="31010000">
      <w:pPr>
        <w:sectPr>
          <w:pgSz w:h="16840" w:orient="portrait" w:w="11910"/>
          <w:pgMar w:bottom="280" w:left="1559" w:right="708" w:top="1040"/>
        </w:sectPr>
      </w:pPr>
    </w:p>
    <w:p w14:paraId="32010000">
      <w:pPr>
        <w:pStyle w:val="Style_1"/>
        <w:spacing w:before="72"/>
        <w:ind w:firstLine="0" w:left="0" w:right="138"/>
      </w:pPr>
      <w:r>
        <w:t>направленные на формирование и поддержку навыков здорового образа жизни. Тематические открытые уроки, конкурсы на знание правил дорожного движения. Практические занятия по оказанию первой помощи. Мероприятия, направленные на формирование цифровой грамотности несовершеннолетних.</w:t>
      </w:r>
    </w:p>
    <w:p w14:paraId="33010000">
      <w:pPr>
        <w:pStyle w:val="Style_1"/>
        <w:ind w:firstLine="708" w:left="0" w:right="141"/>
      </w:pPr>
      <w:r>
        <w:t>Тематические дни: День Профессий. Ценность развития, Родины. Тематический старт дня. Творческие встречи и мастер-классы от сотрудников детского лагеря. Профессиональные пробы. Ярмарка профессий. Конкурсы мастерства. Встречи с представителями профессиональных образовательных организаций и организаций высшего образования, представителями предприятий (в экскурсионном формате при наличии возможностей).</w:t>
      </w:r>
    </w:p>
    <w:p w14:paraId="34010000">
      <w:pPr>
        <w:pStyle w:val="Style_1"/>
        <w:ind w:firstLine="708" w:left="0" w:right="139"/>
      </w:pPr>
      <w:r>
        <w:t>Тематические дни: День Общероссийского общественно- государственного движения детей и молодежи (далее — Движение Первых). Ценность дружбы, развития, единства, страны, Тематический старт дня. Знакомство с миссией, ценностями, ключевыми направлениями и проектами Движения Первых. Мероприятия современных, интересных детям форматов: игры, проектные сессии, коллективно-творческое дело, классные встречи.</w:t>
      </w:r>
    </w:p>
    <w:p w14:paraId="35010000">
      <w:pPr>
        <w:pStyle w:val="Style_1"/>
        <w:ind w:firstLine="708" w:left="0" w:right="137"/>
      </w:pPr>
      <w:r>
        <w:t>Сборы и деятельность органов детского самоуправления. Деятельность раскрывает ценности, обозначенные федеральной программой воспитательной работы для организаций отдыха детей и их оздоровления: здоровье, безопасность, творчество, развитие. Организация работы происходит как на общелагерном уровне (представители каждого отряда), так и дополняется отрядным уровнем в связке с игровой моделью смены. Интеграция с игровой моделью, в том числе включая выбор формы и наименований объединений.</w:t>
      </w:r>
    </w:p>
    <w:p w14:paraId="36010000">
      <w:pPr>
        <w:pStyle w:val="Style_1"/>
        <w:spacing w:before="1"/>
        <w:ind w:firstLine="708" w:left="0" w:right="141"/>
      </w:pPr>
      <w:r>
        <w:t>Занятия секций,</w:t>
      </w:r>
      <w:r>
        <w:rPr>
          <w:spacing w:val="-1"/>
        </w:rPr>
        <w:t xml:space="preserve"> </w:t>
      </w:r>
      <w:r>
        <w:t>студий и</w:t>
      </w:r>
      <w:r>
        <w:rPr>
          <w:spacing w:val="-1"/>
        </w:rPr>
        <w:t xml:space="preserve"> </w:t>
      </w:r>
      <w:r>
        <w:t>кружков.</w:t>
      </w:r>
      <w:r>
        <w:rPr>
          <w:spacing w:val="-1"/>
        </w:rPr>
        <w:t xml:space="preserve"> </w:t>
      </w:r>
      <w:r>
        <w:t>Культура</w:t>
      </w:r>
      <w:r>
        <w:rPr>
          <w:spacing w:val="-1"/>
        </w:rPr>
        <w:t xml:space="preserve"> </w:t>
      </w:r>
      <w:r>
        <w:t>и история России. Научные достижения и открытия. Спортивная гордость страны. Непрерывная система дополнительного образования детей (связь с объединениями, которые дети посещают в дополнении к учебному процессу в учебное время).</w:t>
      </w:r>
    </w:p>
    <w:p w14:paraId="37010000">
      <w:pPr>
        <w:pStyle w:val="Style_1"/>
        <w:ind w:firstLine="708" w:left="0" w:right="143"/>
      </w:pPr>
      <w:r>
        <w:t>Тематические конкурсы и соревнования. Расширение спектра возможностей для развития способностей детей, демонстрации талантов и проявления инициативы (при реализации конкурсов и соревнований детсковожатской творческой группой). Применение принципов справедливости, открытости и непредвзятости.</w:t>
      </w:r>
    </w:p>
    <w:p w14:paraId="38010000">
      <w:pPr>
        <w:pStyle w:val="Style_3"/>
        <w:spacing w:before="3" w:line="320" w:lineRule="exact"/>
        <w:ind w:firstLine="0" w:left="1981"/>
      </w:pPr>
      <w:r>
        <w:t>Отрядный</w:t>
      </w:r>
      <w:r>
        <w:rPr>
          <w:spacing w:val="-17"/>
        </w:rPr>
        <w:t xml:space="preserve"> </w:t>
      </w:r>
      <w:r>
        <w:t>уровень</w:t>
      </w:r>
      <w:r>
        <w:rPr>
          <w:spacing w:val="-16"/>
        </w:rPr>
        <w:t xml:space="preserve"> </w:t>
      </w:r>
      <w:r>
        <w:t>(инвариантные</w:t>
      </w:r>
      <w:r>
        <w:rPr>
          <w:spacing w:val="-15"/>
        </w:rPr>
        <w:t xml:space="preserve"> </w:t>
      </w:r>
      <w:r>
        <w:rPr>
          <w:spacing w:val="-2"/>
        </w:rPr>
        <w:t>формы)</w:t>
      </w:r>
    </w:p>
    <w:p w14:paraId="39010000">
      <w:pPr>
        <w:pStyle w:val="Style_1"/>
        <w:ind w:firstLine="708" w:left="0" w:right="141"/>
      </w:pPr>
      <w:r>
        <w:t>Утренний информационный сбор отряда. Эмоциональный и информативный старт дня, который позволяет каждому ребенку увидеть и понять свой собственный маршрут в рамках дня, составить цели и план по их исполнению. Распределение поручений. Определение цели отряда на день.</w:t>
      </w:r>
    </w:p>
    <w:p w14:paraId="3A010000">
      <w:pPr>
        <w:pStyle w:val="Style_1"/>
        <w:ind w:firstLine="708" w:left="0" w:right="140"/>
      </w:pPr>
      <w:r>
        <w:t>Подведение итогов и анализ деятельности в течения дня, заполнение экрана настроения, экрана участия, обращение к отрядному уголку. Формирование у ребенка навыков самоанализа, уважения к мнению других людей. Ключевая задача для вожатого или педагога: диагностика результатов</w:t>
      </w:r>
      <w:r>
        <w:rPr>
          <w:spacing w:val="40"/>
        </w:rPr>
        <w:t xml:space="preserve"> </w:t>
      </w:r>
      <w:r>
        <w:t>и воспитательного эффекта программы смены, формирование напарническим составом предложений по корректировке программы при необходимости.</w:t>
      </w:r>
    </w:p>
    <w:p w14:paraId="3B010000">
      <w:pPr>
        <w:pStyle w:val="Style_1"/>
        <w:ind w:firstLine="0" w:left="709"/>
      </w:pPr>
      <w:r>
        <w:t>Середина</w:t>
      </w:r>
      <w:r>
        <w:rPr>
          <w:spacing w:val="59"/>
        </w:rPr>
        <w:t xml:space="preserve">   </w:t>
      </w:r>
      <w:r>
        <w:t>смены.</w:t>
      </w:r>
      <w:r>
        <w:rPr>
          <w:spacing w:val="60"/>
        </w:rPr>
        <w:t xml:space="preserve">   </w:t>
      </w:r>
      <w:r>
        <w:t>Снятия</w:t>
      </w:r>
      <w:r>
        <w:rPr>
          <w:spacing w:val="59"/>
        </w:rPr>
        <w:t xml:space="preserve">   </w:t>
      </w:r>
      <w:r>
        <w:t>эмоционального</w:t>
      </w:r>
      <w:r>
        <w:rPr>
          <w:spacing w:val="59"/>
        </w:rPr>
        <w:t xml:space="preserve">   </w:t>
      </w:r>
      <w:r>
        <w:t>напряжения</w:t>
      </w:r>
      <w:r>
        <w:rPr>
          <w:spacing w:val="60"/>
        </w:rPr>
        <w:t xml:space="preserve">   </w:t>
      </w:r>
      <w:r>
        <w:rPr>
          <w:spacing w:val="-4"/>
        </w:rPr>
        <w:t>(пик</w:t>
      </w:r>
    </w:p>
    <w:p w14:paraId="3C010000">
      <w:pPr>
        <w:pStyle w:val="Style_1"/>
        <w:ind w:firstLine="0" w:left="0"/>
      </w:pPr>
      <w:r>
        <w:t>«привыкания»),</w:t>
      </w:r>
      <w:r>
        <w:rPr>
          <w:spacing w:val="68"/>
        </w:rPr>
        <w:t xml:space="preserve"> </w:t>
      </w:r>
      <w:r>
        <w:t>мотивация</w:t>
      </w:r>
      <w:r>
        <w:rPr>
          <w:spacing w:val="68"/>
        </w:rPr>
        <w:t xml:space="preserve"> </w:t>
      </w:r>
      <w:r>
        <w:t>на</w:t>
      </w:r>
      <w:r>
        <w:rPr>
          <w:spacing w:val="69"/>
        </w:rPr>
        <w:t xml:space="preserve"> </w:t>
      </w:r>
      <w:r>
        <w:t>вторую</w:t>
      </w:r>
      <w:r>
        <w:rPr>
          <w:spacing w:val="69"/>
        </w:rPr>
        <w:t xml:space="preserve"> </w:t>
      </w:r>
      <w:r>
        <w:t>половину</w:t>
      </w:r>
      <w:r>
        <w:rPr>
          <w:spacing w:val="69"/>
        </w:rPr>
        <w:t xml:space="preserve"> </w:t>
      </w:r>
      <w:r>
        <w:t>смены,</w:t>
      </w:r>
      <w:r>
        <w:rPr>
          <w:spacing w:val="69"/>
        </w:rPr>
        <w:t xml:space="preserve"> </w:t>
      </w:r>
      <w:r>
        <w:rPr>
          <w:spacing w:val="-2"/>
        </w:rPr>
        <w:t>предварительные</w:t>
      </w:r>
    </w:p>
    <w:p w14:paraId="3D010000">
      <w:pPr>
        <w:sectPr>
          <w:pgSz w:h="16840" w:orient="portrait" w:w="11910"/>
          <w:pgMar w:bottom="280" w:left="1559" w:right="708" w:top="1040"/>
        </w:sectPr>
      </w:pPr>
    </w:p>
    <w:p w14:paraId="3E010000">
      <w:pPr>
        <w:pStyle w:val="Style_1"/>
        <w:spacing w:before="72"/>
        <w:ind w:firstLine="0" w:left="0" w:right="142"/>
      </w:pPr>
      <w:r>
        <w:t>итоги</w:t>
      </w:r>
      <w:r>
        <w:rPr>
          <w:spacing w:val="-3"/>
        </w:rPr>
        <w:t xml:space="preserve"> </w:t>
      </w:r>
      <w:r>
        <w:t>и</w:t>
      </w:r>
      <w:r>
        <w:rPr>
          <w:spacing w:val="-3"/>
        </w:rPr>
        <w:t xml:space="preserve"> </w:t>
      </w:r>
      <w:r>
        <w:t>успехи</w:t>
      </w:r>
      <w:r>
        <w:rPr>
          <w:spacing w:val="-3"/>
        </w:rPr>
        <w:t xml:space="preserve"> </w:t>
      </w:r>
      <w:r>
        <w:t>каждого</w:t>
      </w:r>
      <w:r>
        <w:rPr>
          <w:spacing w:val="-2"/>
        </w:rPr>
        <w:t xml:space="preserve"> </w:t>
      </w:r>
      <w:r>
        <w:t>в</w:t>
      </w:r>
      <w:r>
        <w:rPr>
          <w:spacing w:val="-3"/>
        </w:rPr>
        <w:t xml:space="preserve"> </w:t>
      </w:r>
      <w:r>
        <w:t>отряде.</w:t>
      </w:r>
      <w:r>
        <w:rPr>
          <w:spacing w:val="-2"/>
        </w:rPr>
        <w:t xml:space="preserve"> </w:t>
      </w:r>
      <w:r>
        <w:t>Возможен</w:t>
      </w:r>
      <w:r>
        <w:rPr>
          <w:spacing w:val="-4"/>
        </w:rPr>
        <w:t xml:space="preserve"> </w:t>
      </w:r>
      <w:r>
        <w:t>формат</w:t>
      </w:r>
      <w:r>
        <w:rPr>
          <w:spacing w:val="-2"/>
        </w:rPr>
        <w:t xml:space="preserve"> </w:t>
      </w:r>
      <w:r>
        <w:t>«Расскажи</w:t>
      </w:r>
      <w:r>
        <w:rPr>
          <w:spacing w:val="-1"/>
        </w:rPr>
        <w:t xml:space="preserve"> </w:t>
      </w:r>
      <w:r>
        <w:t>мне</w:t>
      </w:r>
      <w:r>
        <w:rPr>
          <w:spacing w:val="-2"/>
        </w:rPr>
        <w:t xml:space="preserve"> </w:t>
      </w:r>
      <w:r>
        <w:t>обо</w:t>
      </w:r>
      <w:r>
        <w:rPr>
          <w:spacing w:val="-2"/>
        </w:rPr>
        <w:t xml:space="preserve"> </w:t>
      </w:r>
      <w:r>
        <w:t>мне»</w:t>
      </w:r>
      <w:r>
        <w:rPr>
          <w:spacing w:val="-2"/>
        </w:rPr>
        <w:t xml:space="preserve"> </w:t>
      </w:r>
      <w:r>
        <w:t xml:space="preserve">и другие. Для ЛДП </w:t>
      </w:r>
      <w:r>
        <w:rPr>
          <w:sz w:val="28"/>
        </w:rPr>
        <w:t>МБОУ ЦО № 53 им.Л.Н. Толстого</w:t>
      </w:r>
      <w:r>
        <w:t xml:space="preserve"> возможен формат интерактивного театра или эссе или рассказов друг о друге с целью демонстрации сильных сторон и талантов друг друга, благодарности.</w:t>
      </w:r>
    </w:p>
    <w:p w14:paraId="3F010000">
      <w:pPr>
        <w:pStyle w:val="Style_1"/>
        <w:ind w:firstLine="708" w:left="0" w:right="139"/>
      </w:pPr>
      <w:r>
        <w:t>Тематические огоньки/беседы. Обсуждение нравственных вопросов, усиление воспитательного эффекта и закрепление личного принятия общечеловеческих ценностей.</w:t>
      </w:r>
    </w:p>
    <w:p w14:paraId="40010000">
      <w:pPr>
        <w:pStyle w:val="Style_3"/>
        <w:spacing w:before="4"/>
        <w:ind w:firstLine="1507" w:left="1672" w:right="1813"/>
      </w:pPr>
      <w:r>
        <w:t xml:space="preserve">Итоговый период смены </w:t>
      </w:r>
      <w:r>
        <w:rPr>
          <w:spacing w:val="-2"/>
        </w:rPr>
        <w:t>Общелагерный</w:t>
      </w:r>
      <w:r>
        <w:rPr>
          <w:spacing w:val="1"/>
        </w:rPr>
        <w:t xml:space="preserve"> </w:t>
      </w:r>
      <w:r>
        <w:rPr>
          <w:spacing w:val="-2"/>
        </w:rPr>
        <w:t>уровень</w:t>
      </w:r>
      <w:r>
        <w:rPr>
          <w:spacing w:val="1"/>
        </w:rPr>
        <w:t xml:space="preserve"> </w:t>
      </w:r>
      <w:r>
        <w:rPr>
          <w:spacing w:val="-2"/>
        </w:rPr>
        <w:t>(инвариантные</w:t>
      </w:r>
      <w:r>
        <w:rPr>
          <w:spacing w:val="1"/>
        </w:rPr>
        <w:t xml:space="preserve"> </w:t>
      </w:r>
      <w:r>
        <w:rPr>
          <w:spacing w:val="-2"/>
        </w:rPr>
        <w:t>формы)</w:t>
      </w:r>
    </w:p>
    <w:p w14:paraId="41010000">
      <w:pPr>
        <w:pStyle w:val="Style_1"/>
        <w:ind w:firstLine="708" w:left="0" w:right="142"/>
      </w:pPr>
      <w:r>
        <w:t xml:space="preserve">Линейка или церемония закрытия смены. Торжественное подведение итогов, демонстрация лучшего опыта, который получили участники смены. Определение перспектив и новых целей. Вынос Государственного флага Российской Федерации. Содержательное подведение итогов. Награждение отрядное, индивидуальное, включая сотрудников. Обеспечение торжественности формы работы: общий сбор, музыкальное и визуальное </w:t>
      </w:r>
      <w:r>
        <w:rPr>
          <w:spacing w:val="-2"/>
        </w:rPr>
        <w:t>сопровождение.</w:t>
      </w:r>
    </w:p>
    <w:p w14:paraId="42010000">
      <w:pPr>
        <w:pStyle w:val="Style_1"/>
        <w:ind w:firstLine="708" w:left="0" w:right="140"/>
      </w:pPr>
      <w:r>
        <w:t>Презентация результатов деятельности кружков или секций. Культурное и научное наследие мира и страны. Имена, прославившие Россию. Великие мастера. Творчество и мастерство. Возможен формат ярмарки, выставки, фестиваля. Приветствуется включение руководителей научных, творческих, спортивных объединений.</w:t>
      </w:r>
    </w:p>
    <w:p w14:paraId="43010000">
      <w:pPr>
        <w:pStyle w:val="Style_3"/>
        <w:spacing w:line="320" w:lineRule="exact"/>
        <w:ind w:firstLine="0" w:left="2052"/>
      </w:pPr>
      <w:r>
        <w:t>Отрядный</w:t>
      </w:r>
      <w:r>
        <w:rPr>
          <w:spacing w:val="-17"/>
        </w:rPr>
        <w:t xml:space="preserve"> </w:t>
      </w:r>
      <w:r>
        <w:t>уровень</w:t>
      </w:r>
      <w:r>
        <w:rPr>
          <w:spacing w:val="-16"/>
        </w:rPr>
        <w:t xml:space="preserve"> </w:t>
      </w:r>
      <w:r>
        <w:t>(инвариантные</w:t>
      </w:r>
      <w:r>
        <w:rPr>
          <w:spacing w:val="-15"/>
        </w:rPr>
        <w:t xml:space="preserve"> </w:t>
      </w:r>
      <w:r>
        <w:rPr>
          <w:spacing w:val="-2"/>
        </w:rPr>
        <w:t>формы)</w:t>
      </w:r>
    </w:p>
    <w:p w14:paraId="44010000">
      <w:pPr>
        <w:pStyle w:val="Style_1"/>
        <w:ind w:firstLine="708" w:left="0" w:right="141"/>
      </w:pPr>
      <w:r>
        <w:t xml:space="preserve">Итоговый сбор отряда. Закрепление ценности команды и дружбы. Помощь каждому участнику смены увидеть свой рост и позитивные изменения. Подведение итогов достижения общей цели и выполнения правил совместной жизни и деятельности. Связь с организационным сбором отряда, опора на отрядный уголок. Награждение и поощрение каждого участника </w:t>
      </w:r>
      <w:r>
        <w:rPr>
          <w:spacing w:val="-2"/>
        </w:rPr>
        <w:t>отряда.</w:t>
      </w:r>
    </w:p>
    <w:p w14:paraId="45010000">
      <w:pPr>
        <w:pStyle w:val="Style_1"/>
        <w:ind w:firstLine="708" w:left="0" w:right="142"/>
      </w:pPr>
      <w:r>
        <w:t xml:space="preserve">Определение каждым ребенком ценного опыта, полученного в смене. Благодарность команде. Определение перспектив дальнейшего развития. Для ЛДП </w:t>
      </w:r>
      <w:r>
        <w:rPr>
          <w:sz w:val="28"/>
        </w:rPr>
        <w:t>МБОУ ЦО № 53 им.Л.Н. Толстого</w:t>
      </w:r>
      <w:r>
        <w:t xml:space="preserve"> возможен формат эмоциональной творческой встречи в новом для участников смены месте.</w:t>
      </w:r>
    </w:p>
    <w:sectPr>
      <w:pgSz w:h="16840" w:orient="portrait" w:w="11910"/>
      <w:pgMar w:bottom="280" w:left="1559" w:right="708" w:top="10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1">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2">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4">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5">
    <w:lvl w:ilvl="0">
      <w:start w:val="0"/>
      <w:numFmt w:val="bullet"/>
      <w:lvlText w:val=""/>
      <w:lvlJc w:val="left"/>
      <w:pPr>
        <w:ind w:hanging="360" w:left="427"/>
      </w:pPr>
      <w:rPr>
        <w:rFonts w:ascii="Symbol" w:hAnsi="Symbol"/>
        <w:b w:val="0"/>
        <w:i w:val="0"/>
        <w:spacing w:val="0"/>
        <w:sz w:val="28"/>
      </w:rPr>
    </w:lvl>
    <w:lvl w:ilvl="1">
      <w:start w:val="0"/>
      <w:numFmt w:val="bullet"/>
      <w:lvlText w:val="•"/>
      <w:lvlJc w:val="left"/>
      <w:pPr>
        <w:ind w:hanging="360" w:left="1341"/>
      </w:pPr>
    </w:lvl>
    <w:lvl w:ilvl="2">
      <w:start w:val="0"/>
      <w:numFmt w:val="bullet"/>
      <w:lvlText w:val="•"/>
      <w:lvlJc w:val="left"/>
      <w:pPr>
        <w:ind w:hanging="360" w:left="2263"/>
      </w:pPr>
    </w:lvl>
    <w:lvl w:ilvl="3">
      <w:start w:val="0"/>
      <w:numFmt w:val="bullet"/>
      <w:lvlText w:val="•"/>
      <w:lvlJc w:val="left"/>
      <w:pPr>
        <w:ind w:hanging="360" w:left="3185"/>
      </w:pPr>
    </w:lvl>
    <w:lvl w:ilvl="4">
      <w:start w:val="0"/>
      <w:numFmt w:val="bullet"/>
      <w:lvlText w:val="•"/>
      <w:lvlJc w:val="left"/>
      <w:pPr>
        <w:ind w:hanging="360" w:left="4107"/>
      </w:pPr>
    </w:lvl>
    <w:lvl w:ilvl="5">
      <w:start w:val="0"/>
      <w:numFmt w:val="bullet"/>
      <w:lvlText w:val="•"/>
      <w:lvlJc w:val="left"/>
      <w:pPr>
        <w:ind w:hanging="360" w:left="5029"/>
      </w:pPr>
    </w:lvl>
    <w:lvl w:ilvl="6">
      <w:start w:val="0"/>
      <w:numFmt w:val="bullet"/>
      <w:lvlText w:val="•"/>
      <w:lvlJc w:val="left"/>
      <w:pPr>
        <w:ind w:hanging="360" w:left="5951"/>
      </w:pPr>
    </w:lvl>
    <w:lvl w:ilvl="7">
      <w:start w:val="0"/>
      <w:numFmt w:val="bullet"/>
      <w:lvlText w:val="•"/>
      <w:lvlJc w:val="left"/>
      <w:pPr>
        <w:ind w:hanging="360" w:left="6873"/>
      </w:pPr>
    </w:lvl>
    <w:lvl w:ilvl="8">
      <w:start w:val="0"/>
      <w:numFmt w:val="bullet"/>
      <w:lvlText w:val="•"/>
      <w:lvlJc w:val="left"/>
      <w:pPr>
        <w:ind w:hanging="360" w:left="7795"/>
      </w:pPr>
    </w:lvl>
  </w:abstractNum>
  <w:abstractNum w:abstractNumId="6">
    <w:lvl w:ilvl="0">
      <w:start w:val="0"/>
      <w:numFmt w:val="bullet"/>
      <w:lvlText w:val="-"/>
      <w:lvlJc w:val="left"/>
      <w:pPr>
        <w:ind w:hanging="164" w:left="143"/>
      </w:pPr>
      <w:rPr>
        <w:rFonts w:ascii="Times New Roman" w:hAnsi="Times New Roman"/>
        <w:b w:val="0"/>
        <w:i w:val="0"/>
        <w:spacing w:val="0"/>
        <w:sz w:val="28"/>
      </w:rPr>
    </w:lvl>
    <w:lvl w:ilvl="1">
      <w:start w:val="0"/>
      <w:numFmt w:val="bullet"/>
      <w:lvlText w:val="•"/>
      <w:lvlJc w:val="left"/>
      <w:pPr>
        <w:ind w:hanging="164" w:left="1089"/>
      </w:pPr>
    </w:lvl>
    <w:lvl w:ilvl="2">
      <w:start w:val="0"/>
      <w:numFmt w:val="bullet"/>
      <w:lvlText w:val="•"/>
      <w:lvlJc w:val="left"/>
      <w:pPr>
        <w:ind w:hanging="164" w:left="2039"/>
      </w:pPr>
    </w:lvl>
    <w:lvl w:ilvl="3">
      <w:start w:val="0"/>
      <w:numFmt w:val="bullet"/>
      <w:lvlText w:val="•"/>
      <w:lvlJc w:val="left"/>
      <w:pPr>
        <w:ind w:hanging="164" w:left="2989"/>
      </w:pPr>
    </w:lvl>
    <w:lvl w:ilvl="4">
      <w:start w:val="0"/>
      <w:numFmt w:val="bullet"/>
      <w:lvlText w:val="•"/>
      <w:lvlJc w:val="left"/>
      <w:pPr>
        <w:ind w:hanging="164" w:left="3939"/>
      </w:pPr>
    </w:lvl>
    <w:lvl w:ilvl="5">
      <w:start w:val="0"/>
      <w:numFmt w:val="bullet"/>
      <w:lvlText w:val="•"/>
      <w:lvlJc w:val="left"/>
      <w:pPr>
        <w:ind w:hanging="164" w:left="4889"/>
      </w:pPr>
    </w:lvl>
    <w:lvl w:ilvl="6">
      <w:start w:val="0"/>
      <w:numFmt w:val="bullet"/>
      <w:lvlText w:val="•"/>
      <w:lvlJc w:val="left"/>
      <w:pPr>
        <w:ind w:hanging="164" w:left="5839"/>
      </w:pPr>
    </w:lvl>
    <w:lvl w:ilvl="7">
      <w:start w:val="0"/>
      <w:numFmt w:val="bullet"/>
      <w:lvlText w:val="•"/>
      <w:lvlJc w:val="left"/>
      <w:pPr>
        <w:ind w:hanging="164" w:left="6789"/>
      </w:pPr>
    </w:lvl>
    <w:lvl w:ilvl="8">
      <w:start w:val="0"/>
      <w:numFmt w:val="bullet"/>
      <w:lvlText w:val="•"/>
      <w:lvlJc w:val="left"/>
      <w:pPr>
        <w:ind w:hanging="164" w:left="7739"/>
      </w:pPr>
    </w:lvl>
  </w:abstractNum>
  <w:abstractNum w:abstractNumId="7">
    <w:lvl w:ilvl="0">
      <w:start w:val="0"/>
      <w:numFmt w:val="bullet"/>
      <w:lvlText w:val="-"/>
      <w:lvlJc w:val="left"/>
      <w:pPr>
        <w:ind w:hanging="311" w:left="143"/>
      </w:pPr>
      <w:rPr>
        <w:rFonts w:ascii="Times New Roman" w:hAnsi="Times New Roman"/>
        <w:b w:val="0"/>
        <w:i w:val="0"/>
        <w:spacing w:val="0"/>
        <w:sz w:val="28"/>
      </w:rPr>
    </w:lvl>
    <w:lvl w:ilvl="1">
      <w:start w:val="0"/>
      <w:numFmt w:val="bullet"/>
      <w:lvlText w:val="•"/>
      <w:lvlJc w:val="left"/>
      <w:pPr>
        <w:ind w:hanging="311" w:left="1089"/>
      </w:pPr>
    </w:lvl>
    <w:lvl w:ilvl="2">
      <w:start w:val="0"/>
      <w:numFmt w:val="bullet"/>
      <w:lvlText w:val="•"/>
      <w:lvlJc w:val="left"/>
      <w:pPr>
        <w:ind w:hanging="311" w:left="2039"/>
      </w:pPr>
    </w:lvl>
    <w:lvl w:ilvl="3">
      <w:start w:val="0"/>
      <w:numFmt w:val="bullet"/>
      <w:lvlText w:val="•"/>
      <w:lvlJc w:val="left"/>
      <w:pPr>
        <w:ind w:hanging="311" w:left="2989"/>
      </w:pPr>
    </w:lvl>
    <w:lvl w:ilvl="4">
      <w:start w:val="0"/>
      <w:numFmt w:val="bullet"/>
      <w:lvlText w:val="•"/>
      <w:lvlJc w:val="left"/>
      <w:pPr>
        <w:ind w:hanging="311" w:left="3939"/>
      </w:pPr>
    </w:lvl>
    <w:lvl w:ilvl="5">
      <w:start w:val="0"/>
      <w:numFmt w:val="bullet"/>
      <w:lvlText w:val="•"/>
      <w:lvlJc w:val="left"/>
      <w:pPr>
        <w:ind w:hanging="311" w:left="4889"/>
      </w:pPr>
    </w:lvl>
    <w:lvl w:ilvl="6">
      <w:start w:val="0"/>
      <w:numFmt w:val="bullet"/>
      <w:lvlText w:val="•"/>
      <w:lvlJc w:val="left"/>
      <w:pPr>
        <w:ind w:hanging="311" w:left="5839"/>
      </w:pPr>
    </w:lvl>
    <w:lvl w:ilvl="7">
      <w:start w:val="0"/>
      <w:numFmt w:val="bullet"/>
      <w:lvlText w:val="•"/>
      <w:lvlJc w:val="left"/>
      <w:pPr>
        <w:ind w:hanging="311" w:left="6789"/>
      </w:pPr>
    </w:lvl>
    <w:lvl w:ilvl="8">
      <w:start w:val="0"/>
      <w:numFmt w:val="bullet"/>
      <w:lvlText w:val="•"/>
      <w:lvlJc w:val="left"/>
      <w:pPr>
        <w:ind w:hanging="311" w:left="7739"/>
      </w:pPr>
    </w:lvl>
  </w:abstractNum>
  <w:abstractNum w:abstractNumId="8">
    <w:lvl w:ilvl="0">
      <w:start w:val="0"/>
      <w:numFmt w:val="bullet"/>
      <w:lvlText w:val="-"/>
      <w:lvlJc w:val="left"/>
      <w:pPr>
        <w:ind w:hanging="213" w:left="143"/>
      </w:pPr>
      <w:rPr>
        <w:rFonts w:ascii="Times New Roman" w:hAnsi="Times New Roman"/>
        <w:b w:val="0"/>
        <w:i w:val="0"/>
        <w:spacing w:val="0"/>
        <w:sz w:val="28"/>
      </w:rPr>
    </w:lvl>
    <w:lvl w:ilvl="1">
      <w:start w:val="0"/>
      <w:numFmt w:val="bullet"/>
      <w:lvlText w:val="•"/>
      <w:lvlJc w:val="left"/>
      <w:pPr>
        <w:ind w:hanging="213" w:left="1089"/>
      </w:pPr>
    </w:lvl>
    <w:lvl w:ilvl="2">
      <w:start w:val="0"/>
      <w:numFmt w:val="bullet"/>
      <w:lvlText w:val="•"/>
      <w:lvlJc w:val="left"/>
      <w:pPr>
        <w:ind w:hanging="213" w:left="2039"/>
      </w:pPr>
    </w:lvl>
    <w:lvl w:ilvl="3">
      <w:start w:val="0"/>
      <w:numFmt w:val="bullet"/>
      <w:lvlText w:val="•"/>
      <w:lvlJc w:val="left"/>
      <w:pPr>
        <w:ind w:hanging="213" w:left="2989"/>
      </w:pPr>
    </w:lvl>
    <w:lvl w:ilvl="4">
      <w:start w:val="0"/>
      <w:numFmt w:val="bullet"/>
      <w:lvlText w:val="•"/>
      <w:lvlJc w:val="left"/>
      <w:pPr>
        <w:ind w:hanging="213" w:left="3939"/>
      </w:pPr>
    </w:lvl>
    <w:lvl w:ilvl="5">
      <w:start w:val="0"/>
      <w:numFmt w:val="bullet"/>
      <w:lvlText w:val="•"/>
      <w:lvlJc w:val="left"/>
      <w:pPr>
        <w:ind w:hanging="213" w:left="4889"/>
      </w:pPr>
    </w:lvl>
    <w:lvl w:ilvl="6">
      <w:start w:val="0"/>
      <w:numFmt w:val="bullet"/>
      <w:lvlText w:val="•"/>
      <w:lvlJc w:val="left"/>
      <w:pPr>
        <w:ind w:hanging="213" w:left="5839"/>
      </w:pPr>
    </w:lvl>
    <w:lvl w:ilvl="7">
      <w:start w:val="0"/>
      <w:numFmt w:val="bullet"/>
      <w:lvlText w:val="•"/>
      <w:lvlJc w:val="left"/>
      <w:pPr>
        <w:ind w:hanging="213" w:left="6789"/>
      </w:pPr>
    </w:lvl>
    <w:lvl w:ilvl="8">
      <w:start w:val="0"/>
      <w:numFmt w:val="bullet"/>
      <w:lvlText w:val="•"/>
      <w:lvlJc w:val="left"/>
      <w:pPr>
        <w:ind w:hanging="213" w:left="7739"/>
      </w:pPr>
    </w:lvl>
  </w:abstractNum>
  <w:abstractNum w:abstractNumId="9">
    <w:lvl w:ilvl="0">
      <w:start w:val="4"/>
      <w:numFmt w:val="decimal"/>
      <w:lvlText w:val="%1."/>
      <w:lvlJc w:val="left"/>
      <w:pPr>
        <w:ind w:hanging="280" w:left="2631"/>
        <w:jc w:val="right"/>
      </w:pPr>
      <w:rPr>
        <w:rFonts w:ascii="Times New Roman" w:hAnsi="Times New Roman"/>
        <w:b w:val="0"/>
        <w:i w:val="0"/>
        <w:spacing w:val="0"/>
        <w:sz w:val="28"/>
      </w:rPr>
    </w:lvl>
    <w:lvl w:ilvl="1">
      <w:start w:val="1"/>
      <w:numFmt w:val="decimal"/>
      <w:lvlText w:val="%1.%2."/>
      <w:lvlJc w:val="left"/>
      <w:pPr>
        <w:ind w:hanging="490" w:left="3148"/>
        <w:jc w:val="right"/>
      </w:pPr>
      <w:rPr>
        <w:rFonts w:ascii="Times New Roman" w:hAnsi="Times New Roman"/>
        <w:b w:val="0"/>
        <w:i w:val="0"/>
        <w:spacing w:val="0"/>
        <w:sz w:val="28"/>
      </w:rPr>
    </w:lvl>
    <w:lvl w:ilvl="2">
      <w:start w:val="0"/>
      <w:numFmt w:val="bullet"/>
      <w:lvlText w:val="•"/>
      <w:lvlJc w:val="left"/>
      <w:pPr>
        <w:ind w:hanging="490" w:left="3862"/>
      </w:pPr>
    </w:lvl>
    <w:lvl w:ilvl="3">
      <w:start w:val="0"/>
      <w:numFmt w:val="bullet"/>
      <w:lvlText w:val="•"/>
      <w:lvlJc w:val="left"/>
      <w:pPr>
        <w:ind w:hanging="490" w:left="4584"/>
      </w:pPr>
    </w:lvl>
    <w:lvl w:ilvl="4">
      <w:start w:val="0"/>
      <w:numFmt w:val="bullet"/>
      <w:lvlText w:val="•"/>
      <w:lvlJc w:val="left"/>
      <w:pPr>
        <w:ind w:hanging="490" w:left="5306"/>
      </w:pPr>
    </w:lvl>
    <w:lvl w:ilvl="5">
      <w:start w:val="0"/>
      <w:numFmt w:val="bullet"/>
      <w:lvlText w:val="•"/>
      <w:lvlJc w:val="left"/>
      <w:pPr>
        <w:ind w:hanging="490" w:left="6028"/>
      </w:pPr>
    </w:lvl>
    <w:lvl w:ilvl="6">
      <w:start w:val="0"/>
      <w:numFmt w:val="bullet"/>
      <w:lvlText w:val="•"/>
      <w:lvlJc w:val="left"/>
      <w:pPr>
        <w:ind w:hanging="490" w:left="6750"/>
      </w:pPr>
    </w:lvl>
    <w:lvl w:ilvl="7">
      <w:start w:val="0"/>
      <w:numFmt w:val="bullet"/>
      <w:lvlText w:val="•"/>
      <w:lvlJc w:val="left"/>
      <w:pPr>
        <w:ind w:hanging="490" w:left="7472"/>
      </w:pPr>
    </w:lvl>
    <w:lvl w:ilvl="8">
      <w:start w:val="0"/>
      <w:numFmt w:val="bullet"/>
      <w:lvlText w:val="•"/>
      <w:lvlJc w:val="left"/>
      <w:pPr>
        <w:ind w:hanging="490" w:left="8195"/>
      </w:pPr>
    </w:lvl>
  </w:abstractNum>
  <w:abstractNum w:abstractNumId="10">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11">
    <w:lvl w:ilvl="0">
      <w:start w:val="0"/>
      <w:numFmt w:val="bullet"/>
      <w:lvlText w:val=""/>
      <w:lvlJc w:val="left"/>
      <w:pPr>
        <w:ind w:hanging="360" w:left="427"/>
      </w:pPr>
      <w:rPr>
        <w:rFonts w:ascii="Symbol" w:hAnsi="Symbol"/>
        <w:b w:val="0"/>
        <w:i w:val="0"/>
        <w:spacing w:val="0"/>
        <w:sz w:val="28"/>
      </w:rPr>
    </w:lvl>
    <w:lvl w:ilvl="1">
      <w:start w:val="0"/>
      <w:numFmt w:val="bullet"/>
      <w:lvlText w:val="•"/>
      <w:lvlJc w:val="left"/>
      <w:pPr>
        <w:ind w:hanging="360" w:left="1341"/>
      </w:pPr>
    </w:lvl>
    <w:lvl w:ilvl="2">
      <w:start w:val="0"/>
      <w:numFmt w:val="bullet"/>
      <w:lvlText w:val="•"/>
      <w:lvlJc w:val="left"/>
      <w:pPr>
        <w:ind w:hanging="360" w:left="2263"/>
      </w:pPr>
    </w:lvl>
    <w:lvl w:ilvl="3">
      <w:start w:val="0"/>
      <w:numFmt w:val="bullet"/>
      <w:lvlText w:val="•"/>
      <w:lvlJc w:val="left"/>
      <w:pPr>
        <w:ind w:hanging="360" w:left="3185"/>
      </w:pPr>
    </w:lvl>
    <w:lvl w:ilvl="4">
      <w:start w:val="0"/>
      <w:numFmt w:val="bullet"/>
      <w:lvlText w:val="•"/>
      <w:lvlJc w:val="left"/>
      <w:pPr>
        <w:ind w:hanging="360" w:left="4107"/>
      </w:pPr>
    </w:lvl>
    <w:lvl w:ilvl="5">
      <w:start w:val="0"/>
      <w:numFmt w:val="bullet"/>
      <w:lvlText w:val="•"/>
      <w:lvlJc w:val="left"/>
      <w:pPr>
        <w:ind w:hanging="360" w:left="5029"/>
      </w:pPr>
    </w:lvl>
    <w:lvl w:ilvl="6">
      <w:start w:val="0"/>
      <w:numFmt w:val="bullet"/>
      <w:lvlText w:val="•"/>
      <w:lvlJc w:val="left"/>
      <w:pPr>
        <w:ind w:hanging="360" w:left="5951"/>
      </w:pPr>
    </w:lvl>
    <w:lvl w:ilvl="7">
      <w:start w:val="0"/>
      <w:numFmt w:val="bullet"/>
      <w:lvlText w:val="•"/>
      <w:lvlJc w:val="left"/>
      <w:pPr>
        <w:ind w:hanging="360" w:left="6873"/>
      </w:pPr>
    </w:lvl>
    <w:lvl w:ilvl="8">
      <w:start w:val="0"/>
      <w:numFmt w:val="bullet"/>
      <w:lvlText w:val="•"/>
      <w:lvlJc w:val="left"/>
      <w:pPr>
        <w:ind w:hanging="360" w:left="7795"/>
      </w:pPr>
    </w:lvl>
  </w:abstractNum>
  <w:abstractNum w:abstractNumId="12">
    <w:lvl w:ilvl="0">
      <w:start w:val="34"/>
      <w:numFmt w:val="decimal"/>
      <w:lvlText w:val="%1."/>
      <w:lvlJc w:val="left"/>
      <w:pPr>
        <w:ind w:hanging="708" w:left="143"/>
        <w:jc w:val="left"/>
      </w:pPr>
      <w:rPr>
        <w:rFonts w:ascii="Times New Roman" w:hAnsi="Times New Roman"/>
        <w:b w:val="0"/>
        <w:i w:val="0"/>
        <w:spacing w:val="0"/>
        <w:sz w:val="28"/>
      </w:rPr>
    </w:lvl>
    <w:lvl w:ilvl="1">
      <w:start w:val="0"/>
      <w:numFmt w:val="bullet"/>
      <w:lvlText w:val="-"/>
      <w:lvlJc w:val="left"/>
      <w:pPr>
        <w:ind w:hanging="234" w:left="143"/>
      </w:pPr>
      <w:rPr>
        <w:rFonts w:ascii="Times New Roman" w:hAnsi="Times New Roman"/>
        <w:b w:val="0"/>
        <w:i w:val="0"/>
        <w:spacing w:val="0"/>
        <w:sz w:val="28"/>
      </w:rPr>
    </w:lvl>
    <w:lvl w:ilvl="2">
      <w:start w:val="0"/>
      <w:numFmt w:val="bullet"/>
      <w:lvlText w:val="•"/>
      <w:lvlJc w:val="left"/>
      <w:pPr>
        <w:ind w:hanging="234" w:left="2039"/>
      </w:pPr>
    </w:lvl>
    <w:lvl w:ilvl="3">
      <w:start w:val="0"/>
      <w:numFmt w:val="bullet"/>
      <w:lvlText w:val="•"/>
      <w:lvlJc w:val="left"/>
      <w:pPr>
        <w:ind w:hanging="234" w:left="2989"/>
      </w:pPr>
    </w:lvl>
    <w:lvl w:ilvl="4">
      <w:start w:val="0"/>
      <w:numFmt w:val="bullet"/>
      <w:lvlText w:val="•"/>
      <w:lvlJc w:val="left"/>
      <w:pPr>
        <w:ind w:hanging="234" w:left="3939"/>
      </w:pPr>
    </w:lvl>
    <w:lvl w:ilvl="5">
      <w:start w:val="0"/>
      <w:numFmt w:val="bullet"/>
      <w:lvlText w:val="•"/>
      <w:lvlJc w:val="left"/>
      <w:pPr>
        <w:ind w:hanging="234" w:left="4889"/>
      </w:pPr>
    </w:lvl>
    <w:lvl w:ilvl="6">
      <w:start w:val="0"/>
      <w:numFmt w:val="bullet"/>
      <w:lvlText w:val="•"/>
      <w:lvlJc w:val="left"/>
      <w:pPr>
        <w:ind w:hanging="234" w:left="5839"/>
      </w:pPr>
    </w:lvl>
    <w:lvl w:ilvl="7">
      <w:start w:val="0"/>
      <w:numFmt w:val="bullet"/>
      <w:lvlText w:val="•"/>
      <w:lvlJc w:val="left"/>
      <w:pPr>
        <w:ind w:hanging="234" w:left="6789"/>
      </w:pPr>
    </w:lvl>
    <w:lvl w:ilvl="8">
      <w:start w:val="0"/>
      <w:numFmt w:val="bullet"/>
      <w:lvlText w:val="•"/>
      <w:lvlJc w:val="left"/>
      <w:pPr>
        <w:ind w:hanging="234" w:left="7739"/>
      </w:pPr>
    </w:lvl>
  </w:abstractNum>
  <w:abstractNum w:abstractNumId="13">
    <w:lvl w:ilvl="0">
      <w:start w:val="0"/>
      <w:numFmt w:val="bullet"/>
      <w:lvlText w:val="-"/>
      <w:lvlJc w:val="left"/>
      <w:pPr>
        <w:ind w:hanging="270" w:left="143"/>
      </w:pPr>
      <w:rPr>
        <w:rFonts w:ascii="Times New Roman" w:hAnsi="Times New Roman"/>
        <w:b w:val="0"/>
        <w:i w:val="0"/>
        <w:spacing w:val="0"/>
        <w:sz w:val="28"/>
      </w:rPr>
    </w:lvl>
    <w:lvl w:ilvl="1">
      <w:start w:val="0"/>
      <w:numFmt w:val="bullet"/>
      <w:lvlText w:val="•"/>
      <w:lvlJc w:val="left"/>
      <w:pPr>
        <w:ind w:hanging="270" w:left="1089"/>
      </w:pPr>
    </w:lvl>
    <w:lvl w:ilvl="2">
      <w:start w:val="0"/>
      <w:numFmt w:val="bullet"/>
      <w:lvlText w:val="•"/>
      <w:lvlJc w:val="left"/>
      <w:pPr>
        <w:ind w:hanging="270" w:left="2039"/>
      </w:pPr>
    </w:lvl>
    <w:lvl w:ilvl="3">
      <w:start w:val="0"/>
      <w:numFmt w:val="bullet"/>
      <w:lvlText w:val="•"/>
      <w:lvlJc w:val="left"/>
      <w:pPr>
        <w:ind w:hanging="270" w:left="2989"/>
      </w:pPr>
    </w:lvl>
    <w:lvl w:ilvl="4">
      <w:start w:val="0"/>
      <w:numFmt w:val="bullet"/>
      <w:lvlText w:val="•"/>
      <w:lvlJc w:val="left"/>
      <w:pPr>
        <w:ind w:hanging="270" w:left="3939"/>
      </w:pPr>
    </w:lvl>
    <w:lvl w:ilvl="5">
      <w:start w:val="0"/>
      <w:numFmt w:val="bullet"/>
      <w:lvlText w:val="•"/>
      <w:lvlJc w:val="left"/>
      <w:pPr>
        <w:ind w:hanging="270" w:left="4889"/>
      </w:pPr>
    </w:lvl>
    <w:lvl w:ilvl="6">
      <w:start w:val="0"/>
      <w:numFmt w:val="bullet"/>
      <w:lvlText w:val="•"/>
      <w:lvlJc w:val="left"/>
      <w:pPr>
        <w:ind w:hanging="270" w:left="5839"/>
      </w:pPr>
    </w:lvl>
    <w:lvl w:ilvl="7">
      <w:start w:val="0"/>
      <w:numFmt w:val="bullet"/>
      <w:lvlText w:val="•"/>
      <w:lvlJc w:val="left"/>
      <w:pPr>
        <w:ind w:hanging="270" w:left="6789"/>
      </w:pPr>
    </w:lvl>
    <w:lvl w:ilvl="8">
      <w:start w:val="0"/>
      <w:numFmt w:val="bullet"/>
      <w:lvlText w:val="•"/>
      <w:lvlJc w:val="left"/>
      <w:pPr>
        <w:ind w:hanging="270" w:left="7739"/>
      </w:pPr>
    </w:lvl>
  </w:abstractNum>
  <w:abstractNum w:abstractNumId="14">
    <w:lvl w:ilvl="0">
      <w:start w:val="0"/>
      <w:numFmt w:val="bullet"/>
      <w:lvlText w:val="-"/>
      <w:lvlJc w:val="left"/>
      <w:pPr>
        <w:ind w:hanging="164" w:left="306"/>
      </w:pPr>
      <w:rPr>
        <w:rFonts w:ascii="Times New Roman" w:hAnsi="Times New Roman"/>
        <w:b w:val="0"/>
        <w:i w:val="0"/>
        <w:spacing w:val="0"/>
        <w:sz w:val="28"/>
      </w:rPr>
    </w:lvl>
    <w:lvl w:ilvl="1">
      <w:start w:val="0"/>
      <w:numFmt w:val="bullet"/>
      <w:lvlText w:val="•"/>
      <w:lvlJc w:val="left"/>
      <w:pPr>
        <w:ind w:hanging="164" w:left="1233"/>
      </w:pPr>
    </w:lvl>
    <w:lvl w:ilvl="2">
      <w:start w:val="0"/>
      <w:numFmt w:val="bullet"/>
      <w:lvlText w:val="•"/>
      <w:lvlJc w:val="left"/>
      <w:pPr>
        <w:ind w:hanging="164" w:left="2167"/>
      </w:pPr>
    </w:lvl>
    <w:lvl w:ilvl="3">
      <w:start w:val="0"/>
      <w:numFmt w:val="bullet"/>
      <w:lvlText w:val="•"/>
      <w:lvlJc w:val="left"/>
      <w:pPr>
        <w:ind w:hanging="164" w:left="3101"/>
      </w:pPr>
    </w:lvl>
    <w:lvl w:ilvl="4">
      <w:start w:val="0"/>
      <w:numFmt w:val="bullet"/>
      <w:lvlText w:val="•"/>
      <w:lvlJc w:val="left"/>
      <w:pPr>
        <w:ind w:hanging="164" w:left="4035"/>
      </w:pPr>
    </w:lvl>
    <w:lvl w:ilvl="5">
      <w:start w:val="0"/>
      <w:numFmt w:val="bullet"/>
      <w:lvlText w:val="•"/>
      <w:lvlJc w:val="left"/>
      <w:pPr>
        <w:ind w:hanging="164" w:left="4969"/>
      </w:pPr>
    </w:lvl>
    <w:lvl w:ilvl="6">
      <w:start w:val="0"/>
      <w:numFmt w:val="bullet"/>
      <w:lvlText w:val="•"/>
      <w:lvlJc w:val="left"/>
      <w:pPr>
        <w:ind w:hanging="164" w:left="5903"/>
      </w:pPr>
    </w:lvl>
    <w:lvl w:ilvl="7">
      <w:start w:val="0"/>
      <w:numFmt w:val="bullet"/>
      <w:lvlText w:val="•"/>
      <w:lvlJc w:val="left"/>
      <w:pPr>
        <w:ind w:hanging="164" w:left="6837"/>
      </w:pPr>
    </w:lvl>
    <w:lvl w:ilvl="8">
      <w:start w:val="0"/>
      <w:numFmt w:val="bullet"/>
      <w:lvlText w:val="•"/>
      <w:lvlJc w:val="left"/>
      <w:pPr>
        <w:ind w:hanging="164" w:left="7771"/>
      </w:pPr>
    </w:lvl>
  </w:abstractNum>
  <w:abstractNum w:abstractNumId="15">
    <w:lvl w:ilvl="0">
      <w:start w:val="2"/>
      <w:numFmt w:val="decimal"/>
      <w:lvlText w:val="%1"/>
      <w:lvlJc w:val="left"/>
      <w:pPr>
        <w:ind w:hanging="708" w:left="143"/>
        <w:jc w:val="left"/>
      </w:pPr>
    </w:lvl>
    <w:lvl w:ilvl="1">
      <w:start w:val="1"/>
      <w:numFmt w:val="decimal"/>
      <w:lvlText w:val="%1.%2."/>
      <w:lvlJc w:val="left"/>
      <w:pPr>
        <w:ind w:hanging="708" w:left="143"/>
        <w:jc w:val="left"/>
      </w:pPr>
      <w:rPr>
        <w:rFonts w:ascii="Times New Roman" w:hAnsi="Times New Roman"/>
        <w:b w:val="0"/>
        <w:i w:val="0"/>
        <w:spacing w:val="-1"/>
        <w:sz w:val="28"/>
      </w:rPr>
    </w:lvl>
    <w:lvl w:ilvl="2">
      <w:start w:val="1"/>
      <w:numFmt w:val="decimal"/>
      <w:lvlText w:val="%1.%2.%3."/>
      <w:lvlJc w:val="left"/>
      <w:pPr>
        <w:ind w:hanging="708" w:left="143"/>
        <w:jc w:val="left"/>
      </w:pPr>
      <w:rPr>
        <w:rFonts w:ascii="Times New Roman" w:hAnsi="Times New Roman"/>
        <w:b w:val="0"/>
        <w:i w:val="0"/>
        <w:spacing w:val="0"/>
        <w:sz w:val="28"/>
      </w:rPr>
    </w:lvl>
    <w:lvl w:ilvl="3">
      <w:start w:val="0"/>
      <w:numFmt w:val="bullet"/>
      <w:lvlText w:val="•"/>
      <w:lvlJc w:val="left"/>
      <w:pPr>
        <w:ind w:hanging="708" w:left="2989"/>
      </w:pPr>
    </w:lvl>
    <w:lvl w:ilvl="4">
      <w:start w:val="0"/>
      <w:numFmt w:val="bullet"/>
      <w:lvlText w:val="•"/>
      <w:lvlJc w:val="left"/>
      <w:pPr>
        <w:ind w:hanging="708" w:left="3939"/>
      </w:pPr>
    </w:lvl>
    <w:lvl w:ilvl="5">
      <w:start w:val="0"/>
      <w:numFmt w:val="bullet"/>
      <w:lvlText w:val="•"/>
      <w:lvlJc w:val="left"/>
      <w:pPr>
        <w:ind w:hanging="708" w:left="4889"/>
      </w:pPr>
    </w:lvl>
    <w:lvl w:ilvl="6">
      <w:start w:val="0"/>
      <w:numFmt w:val="bullet"/>
      <w:lvlText w:val="•"/>
      <w:lvlJc w:val="left"/>
      <w:pPr>
        <w:ind w:hanging="708" w:left="5839"/>
      </w:pPr>
    </w:lvl>
    <w:lvl w:ilvl="7">
      <w:start w:val="0"/>
      <w:numFmt w:val="bullet"/>
      <w:lvlText w:val="•"/>
      <w:lvlJc w:val="left"/>
      <w:pPr>
        <w:ind w:hanging="708" w:left="6789"/>
      </w:pPr>
    </w:lvl>
    <w:lvl w:ilvl="8">
      <w:start w:val="0"/>
      <w:numFmt w:val="bullet"/>
      <w:lvlText w:val="•"/>
      <w:lvlJc w:val="left"/>
      <w:pPr>
        <w:ind w:hanging="708" w:left="7739"/>
      </w:pPr>
    </w:lvl>
  </w:abstractNum>
  <w:abstractNum w:abstractNumId="16">
    <w:lvl w:ilvl="0">
      <w:start w:val="1"/>
      <w:numFmt w:val="decimal"/>
      <w:lvlText w:val="%1."/>
      <w:lvlJc w:val="left"/>
      <w:pPr>
        <w:ind w:hanging="708" w:left="143"/>
        <w:jc w:val="right"/>
      </w:pPr>
      <w:rPr>
        <w:spacing w:val="0"/>
      </w:rPr>
    </w:lvl>
    <w:lvl w:ilvl="1">
      <w:start w:val="1"/>
      <w:numFmt w:val="decimal"/>
      <w:lvlText w:val="%1.%2."/>
      <w:lvlJc w:val="left"/>
      <w:pPr>
        <w:ind w:hanging="708" w:left="143"/>
        <w:jc w:val="left"/>
      </w:pPr>
      <w:rPr>
        <w:rFonts w:ascii="Times New Roman" w:hAnsi="Times New Roman"/>
        <w:b w:val="0"/>
        <w:i w:val="0"/>
        <w:spacing w:val="0"/>
        <w:sz w:val="28"/>
      </w:rPr>
    </w:lvl>
    <w:lvl w:ilvl="2">
      <w:start w:val="1"/>
      <w:numFmt w:val="decimal"/>
      <w:lvlText w:val="%1.%2.%3."/>
      <w:lvlJc w:val="left"/>
      <w:pPr>
        <w:ind w:hanging="708" w:left="143"/>
        <w:jc w:val="left"/>
      </w:pPr>
      <w:rPr>
        <w:rFonts w:ascii="Times New Roman" w:hAnsi="Times New Roman"/>
        <w:b w:val="0"/>
        <w:i w:val="0"/>
        <w:spacing w:val="0"/>
        <w:sz w:val="28"/>
      </w:rPr>
    </w:lvl>
    <w:lvl w:ilvl="3">
      <w:start w:val="0"/>
      <w:numFmt w:val="bullet"/>
      <w:lvlText w:val="•"/>
      <w:lvlJc w:val="left"/>
      <w:pPr>
        <w:ind w:hanging="708" w:left="2989"/>
      </w:pPr>
    </w:lvl>
    <w:lvl w:ilvl="4">
      <w:start w:val="0"/>
      <w:numFmt w:val="bullet"/>
      <w:lvlText w:val="•"/>
      <w:lvlJc w:val="left"/>
      <w:pPr>
        <w:ind w:hanging="708" w:left="3939"/>
      </w:pPr>
    </w:lvl>
    <w:lvl w:ilvl="5">
      <w:start w:val="0"/>
      <w:numFmt w:val="bullet"/>
      <w:lvlText w:val="•"/>
      <w:lvlJc w:val="left"/>
      <w:pPr>
        <w:ind w:hanging="708" w:left="4889"/>
      </w:pPr>
    </w:lvl>
    <w:lvl w:ilvl="6">
      <w:start w:val="0"/>
      <w:numFmt w:val="bullet"/>
      <w:lvlText w:val="•"/>
      <w:lvlJc w:val="left"/>
      <w:pPr>
        <w:ind w:hanging="708" w:left="5839"/>
      </w:pPr>
    </w:lvl>
    <w:lvl w:ilvl="7">
      <w:start w:val="0"/>
      <w:numFmt w:val="bullet"/>
      <w:lvlText w:val="•"/>
      <w:lvlJc w:val="left"/>
      <w:pPr>
        <w:ind w:hanging="708" w:left="6789"/>
      </w:pPr>
    </w:lvl>
    <w:lvl w:ilvl="8">
      <w:start w:val="0"/>
      <w:numFmt w:val="bullet"/>
      <w:lvlText w:val="•"/>
      <w:lvlJc w:val="left"/>
      <w:pPr>
        <w:ind w:hanging="708" w:left="7739"/>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20"/>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widowControl w:val="0"/>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rPr>
      <w:rFonts w:ascii="Times New Roman" w:hAnsi="Times New Roman"/>
    </w:rPr>
  </w:style>
  <w:style w:default="1" w:styleId="Style_2_ch" w:type="character">
    <w:name w:val="Normal"/>
    <w:link w:val="Style_2"/>
    <w:rPr>
      <w:rFonts w:ascii="Times New Roman" w:hAnsi="Times New Roman"/>
    </w:rPr>
  </w:style>
  <w:style w:styleId="Style_5" w:type="paragraph">
    <w:name w:val="toc 2"/>
    <w:next w:val="Style_2"/>
    <w:link w:val="Style_5_ch"/>
    <w:uiPriority w:val="39"/>
    <w:pPr>
      <w:ind w:firstLine="0" w:left="200"/>
      <w:jc w:val="left"/>
    </w:pPr>
    <w:rPr>
      <w:rFonts w:ascii="XO Thames" w:hAnsi="XO Thames"/>
      <w:sz w:val="28"/>
    </w:rPr>
  </w:style>
  <w:style w:styleId="Style_5_ch" w:type="character">
    <w:name w:val="toc 2"/>
    <w:link w:val="Style_5"/>
    <w:rPr>
      <w:rFonts w:ascii="XO Thames" w:hAnsi="XO Thames"/>
      <w:sz w:val="28"/>
    </w:rPr>
  </w:style>
  <w:style w:styleId="Style_6" w:type="paragraph">
    <w:name w:val="toc 4"/>
    <w:next w:val="Style_2"/>
    <w:link w:val="Style_6_ch"/>
    <w:uiPriority w:val="39"/>
    <w:pPr>
      <w:ind w:firstLine="0" w:left="600"/>
      <w:jc w:val="left"/>
    </w:pPr>
    <w:rPr>
      <w:rFonts w:ascii="XO Thames" w:hAnsi="XO Thames"/>
      <w:sz w:val="28"/>
    </w:rPr>
  </w:style>
  <w:style w:styleId="Style_6_ch" w:type="character">
    <w:name w:val="toc 4"/>
    <w:link w:val="Style_6"/>
    <w:rPr>
      <w:rFonts w:ascii="XO Thames" w:hAnsi="XO Thames"/>
      <w:sz w:val="28"/>
    </w:rPr>
  </w:style>
  <w:style w:styleId="Style_7" w:type="paragraph">
    <w:name w:val="toc 6"/>
    <w:next w:val="Style_2"/>
    <w:link w:val="Style_7_ch"/>
    <w:uiPriority w:val="39"/>
    <w:pPr>
      <w:ind w:firstLine="0" w:left="1000"/>
      <w:jc w:val="left"/>
    </w:pPr>
    <w:rPr>
      <w:rFonts w:ascii="XO Thames" w:hAnsi="XO Thames"/>
      <w:sz w:val="28"/>
    </w:rPr>
  </w:style>
  <w:style w:styleId="Style_7_ch" w:type="character">
    <w:name w:val="toc 6"/>
    <w:link w:val="Style_7"/>
    <w:rPr>
      <w:rFonts w:ascii="XO Thames" w:hAnsi="XO Thames"/>
      <w:sz w:val="28"/>
    </w:rPr>
  </w:style>
  <w:style w:styleId="Style_8" w:type="paragraph">
    <w:name w:val="toc 7"/>
    <w:next w:val="Style_2"/>
    <w:link w:val="Style_8_ch"/>
    <w:uiPriority w:val="39"/>
    <w:pPr>
      <w:ind w:firstLine="0" w:left="1200"/>
      <w:jc w:val="left"/>
    </w:pPr>
    <w:rPr>
      <w:rFonts w:ascii="XO Thames" w:hAnsi="XO Thames"/>
      <w:sz w:val="28"/>
    </w:rPr>
  </w:style>
  <w:style w:styleId="Style_8_ch" w:type="character">
    <w:name w:val="toc 7"/>
    <w:link w:val="Style_8"/>
    <w:rPr>
      <w:rFonts w:ascii="XO Thames" w:hAnsi="XO Thames"/>
      <w:sz w:val="28"/>
    </w:rPr>
  </w:style>
  <w:style w:styleId="Style_9" w:type="paragraph">
    <w:name w:val="heading 3"/>
    <w:next w:val="Style_2"/>
    <w:link w:val="Style_9_ch"/>
    <w:uiPriority w:val="9"/>
    <w:qFormat/>
    <w:pPr>
      <w:spacing w:after="120" w:before="120"/>
      <w:ind/>
      <w:jc w:val="both"/>
      <w:outlineLvl w:val="2"/>
    </w:pPr>
    <w:rPr>
      <w:rFonts w:ascii="XO Thames" w:hAnsi="XO Thames"/>
      <w:b w:val="1"/>
      <w:sz w:val="26"/>
    </w:rPr>
  </w:style>
  <w:style w:styleId="Style_9_ch" w:type="character">
    <w:name w:val="heading 3"/>
    <w:link w:val="Style_9"/>
    <w:rPr>
      <w:rFonts w:ascii="XO Thames" w:hAnsi="XO Thames"/>
      <w:b w:val="1"/>
      <w:sz w:val="26"/>
    </w:rPr>
  </w:style>
  <w:style w:styleId="Style_1" w:type="paragraph">
    <w:name w:val="Body Text"/>
    <w:basedOn w:val="Style_2"/>
    <w:link w:val="Style_1_ch"/>
    <w:pPr>
      <w:ind w:firstLine="0" w:left="142"/>
      <w:jc w:val="both"/>
    </w:pPr>
    <w:rPr>
      <w:rFonts w:ascii="Times New Roman" w:hAnsi="Times New Roman"/>
      <w:sz w:val="28"/>
    </w:rPr>
  </w:style>
  <w:style w:styleId="Style_1_ch" w:type="character">
    <w:name w:val="Body Text"/>
    <w:basedOn w:val="Style_2_ch"/>
    <w:link w:val="Style_1"/>
    <w:rPr>
      <w:rFonts w:ascii="Times New Roman" w:hAnsi="Times New Roman"/>
      <w:sz w:val="28"/>
    </w:rPr>
  </w:style>
  <w:style w:styleId="Style_10" w:type="paragraph">
    <w:name w:val="toc 3"/>
    <w:next w:val="Style_2"/>
    <w:link w:val="Style_10_ch"/>
    <w:uiPriority w:val="39"/>
    <w:pPr>
      <w:ind w:firstLine="0" w:left="400"/>
      <w:jc w:val="left"/>
    </w:pPr>
    <w:rPr>
      <w:rFonts w:ascii="XO Thames" w:hAnsi="XO Thames"/>
      <w:sz w:val="28"/>
    </w:rPr>
  </w:style>
  <w:style w:styleId="Style_10_ch" w:type="character">
    <w:name w:val="toc 3"/>
    <w:link w:val="Style_10"/>
    <w:rPr>
      <w:rFonts w:ascii="XO Thames" w:hAnsi="XO Thames"/>
      <w:sz w:val="28"/>
    </w:rPr>
  </w:style>
  <w:style w:styleId="Style_11" w:type="paragraph">
    <w:name w:val="heading 5"/>
    <w:next w:val="Style_2"/>
    <w:link w:val="Style_11_ch"/>
    <w:uiPriority w:val="9"/>
    <w:qFormat/>
    <w:pPr>
      <w:spacing w:after="120" w:before="120"/>
      <w:ind/>
      <w:jc w:val="both"/>
      <w:outlineLvl w:val="4"/>
    </w:pPr>
    <w:rPr>
      <w:rFonts w:ascii="XO Thames" w:hAnsi="XO Thames"/>
      <w:b w:val="1"/>
      <w:sz w:val="22"/>
    </w:rPr>
  </w:style>
  <w:style w:styleId="Style_11_ch" w:type="character">
    <w:name w:val="heading 5"/>
    <w:link w:val="Style_11"/>
    <w:rPr>
      <w:rFonts w:ascii="XO Thames" w:hAnsi="XO Thames"/>
      <w:b w:val="1"/>
      <w:sz w:val="22"/>
    </w:rPr>
  </w:style>
  <w:style w:styleId="Style_12" w:type="paragraph">
    <w:name w:val="Table Paragraph"/>
    <w:basedOn w:val="Style_2"/>
    <w:link w:val="Style_12_ch"/>
  </w:style>
  <w:style w:styleId="Style_12_ch" w:type="character">
    <w:name w:val="Table Paragraph"/>
    <w:basedOn w:val="Style_2_ch"/>
    <w:link w:val="Style_12"/>
  </w:style>
  <w:style w:styleId="Style_3" w:type="paragraph">
    <w:name w:val="heading 1"/>
    <w:basedOn w:val="Style_2"/>
    <w:link w:val="Style_3_ch"/>
    <w:uiPriority w:val="9"/>
    <w:qFormat/>
    <w:pPr>
      <w:ind w:firstLine="0" w:left="733"/>
      <w:jc w:val="both"/>
      <w:outlineLvl w:val="0"/>
    </w:pPr>
    <w:rPr>
      <w:rFonts w:ascii="Times New Roman" w:hAnsi="Times New Roman"/>
      <w:b w:val="1"/>
      <w:sz w:val="28"/>
    </w:rPr>
  </w:style>
  <w:style w:styleId="Style_3_ch" w:type="character">
    <w:name w:val="heading 1"/>
    <w:basedOn w:val="Style_2_ch"/>
    <w:link w:val="Style_3"/>
    <w:rPr>
      <w:rFonts w:ascii="Times New Roman" w:hAnsi="Times New Roman"/>
      <w:b w:val="1"/>
      <w:sz w:val="28"/>
    </w:rPr>
  </w:style>
  <w:style w:styleId="Style_13" w:type="paragraph">
    <w:name w:val="Hyperlink"/>
    <w:link w:val="Style_13_ch"/>
    <w:rPr>
      <w:color w:val="0000FF"/>
      <w:u w:val="single"/>
    </w:rPr>
  </w:style>
  <w:style w:styleId="Style_13_ch" w:type="character">
    <w:name w:val="Hyperlink"/>
    <w:link w:val="Style_13"/>
    <w:rPr>
      <w:color w:val="0000FF"/>
      <w:u w:val="single"/>
    </w:rPr>
  </w:style>
  <w:style w:styleId="Style_14" w:type="paragraph">
    <w:name w:val="Footnote"/>
    <w:link w:val="Style_14_ch"/>
    <w:pPr>
      <w:ind w:firstLine="851" w:left="0"/>
      <w:jc w:val="both"/>
    </w:pPr>
    <w:rPr>
      <w:rFonts w:ascii="XO Thames" w:hAnsi="XO Thames"/>
      <w:sz w:val="22"/>
    </w:rPr>
  </w:style>
  <w:style w:styleId="Style_14_ch" w:type="character">
    <w:name w:val="Footnote"/>
    <w:link w:val="Style_14"/>
    <w:rPr>
      <w:rFonts w:ascii="XO Thames" w:hAnsi="XO Thames"/>
      <w:sz w:val="22"/>
    </w:rPr>
  </w:style>
  <w:style w:styleId="Style_15" w:type="paragraph">
    <w:name w:val="toc 1"/>
    <w:next w:val="Style_2"/>
    <w:link w:val="Style_15_ch"/>
    <w:uiPriority w:val="39"/>
    <w:pPr>
      <w:ind w:firstLine="0" w:left="0"/>
      <w:jc w:val="left"/>
    </w:pPr>
    <w:rPr>
      <w:rFonts w:ascii="XO Thames" w:hAnsi="XO Thames"/>
      <w:b w:val="1"/>
      <w:sz w:val="28"/>
    </w:rPr>
  </w:style>
  <w:style w:styleId="Style_15_ch" w:type="character">
    <w:name w:val="toc 1"/>
    <w:link w:val="Style_15"/>
    <w:rPr>
      <w:rFonts w:ascii="XO Thames" w:hAnsi="XO Thames"/>
      <w:b w:val="1"/>
      <w:sz w:val="28"/>
    </w:rPr>
  </w:style>
  <w:style w:styleId="Style_16" w:type="paragraph">
    <w:name w:val="Header and Footer"/>
    <w:link w:val="Style_16_ch"/>
    <w:pPr>
      <w:spacing w:line="240" w:lineRule="auto"/>
      <w:ind/>
      <w:jc w:val="both"/>
    </w:pPr>
    <w:rPr>
      <w:rFonts w:ascii="XO Thames" w:hAnsi="XO Thames"/>
      <w:sz w:val="20"/>
    </w:rPr>
  </w:style>
  <w:style w:styleId="Style_16_ch" w:type="character">
    <w:name w:val="Header and Footer"/>
    <w:link w:val="Style_16"/>
    <w:rPr>
      <w:rFonts w:ascii="XO Thames" w:hAnsi="XO Thames"/>
      <w:sz w:val="20"/>
    </w:rPr>
  </w:style>
  <w:style w:styleId="Style_17" w:type="paragraph">
    <w:name w:val="toc 9"/>
    <w:next w:val="Style_2"/>
    <w:link w:val="Style_17_ch"/>
    <w:uiPriority w:val="39"/>
    <w:pPr>
      <w:ind w:firstLine="0" w:left="1600"/>
      <w:jc w:val="left"/>
    </w:pPr>
    <w:rPr>
      <w:rFonts w:ascii="XO Thames" w:hAnsi="XO Thames"/>
      <w:sz w:val="28"/>
    </w:rPr>
  </w:style>
  <w:style w:styleId="Style_17_ch" w:type="character">
    <w:name w:val="toc 9"/>
    <w:link w:val="Style_17"/>
    <w:rPr>
      <w:rFonts w:ascii="XO Thames" w:hAnsi="XO Thames"/>
      <w:sz w:val="28"/>
    </w:rPr>
  </w:style>
  <w:style w:styleId="Style_4" w:type="paragraph">
    <w:name w:val="List Paragraph"/>
    <w:basedOn w:val="Style_2"/>
    <w:link w:val="Style_4_ch"/>
    <w:pPr>
      <w:ind w:firstLine="0" w:left="142"/>
      <w:jc w:val="both"/>
    </w:pPr>
    <w:rPr>
      <w:rFonts w:ascii="Times New Roman" w:hAnsi="Times New Roman"/>
    </w:rPr>
  </w:style>
  <w:style w:styleId="Style_4_ch" w:type="character">
    <w:name w:val="List Paragraph"/>
    <w:basedOn w:val="Style_2_ch"/>
    <w:link w:val="Style_4"/>
    <w:rPr>
      <w:rFonts w:ascii="Times New Roman" w:hAnsi="Times New Roman"/>
    </w:rPr>
  </w:style>
  <w:style w:styleId="Style_18" w:type="paragraph">
    <w:name w:val="toc 8"/>
    <w:next w:val="Style_2"/>
    <w:link w:val="Style_18_ch"/>
    <w:uiPriority w:val="39"/>
    <w:pPr>
      <w:ind w:firstLine="0" w:left="1400"/>
      <w:jc w:val="left"/>
    </w:pPr>
    <w:rPr>
      <w:rFonts w:ascii="XO Thames" w:hAnsi="XO Thames"/>
      <w:sz w:val="28"/>
    </w:rPr>
  </w:style>
  <w:style w:styleId="Style_18_ch" w:type="character">
    <w:name w:val="toc 8"/>
    <w:link w:val="Style_18"/>
    <w:rPr>
      <w:rFonts w:ascii="XO Thames" w:hAnsi="XO Thames"/>
      <w:sz w:val="28"/>
    </w:rPr>
  </w:style>
  <w:style w:styleId="Style_19" w:type="paragraph">
    <w:name w:val="toc 5"/>
    <w:next w:val="Style_2"/>
    <w:link w:val="Style_19_ch"/>
    <w:uiPriority w:val="39"/>
    <w:pPr>
      <w:ind w:firstLine="0" w:left="800"/>
      <w:jc w:val="left"/>
    </w:pPr>
    <w:rPr>
      <w:rFonts w:ascii="XO Thames" w:hAnsi="XO Thames"/>
      <w:sz w:val="28"/>
    </w:rPr>
  </w:style>
  <w:style w:styleId="Style_19_ch" w:type="character">
    <w:name w:val="toc 5"/>
    <w:link w:val="Style_19"/>
    <w:rPr>
      <w:rFonts w:ascii="XO Thames" w:hAnsi="XO Thames"/>
      <w:sz w:val="28"/>
    </w:rPr>
  </w:style>
  <w:style w:styleId="Style_20" w:type="paragraph">
    <w:name w:val="Subtitle"/>
    <w:next w:val="Style_2"/>
    <w:link w:val="Style_20_ch"/>
    <w:uiPriority w:val="11"/>
    <w:qFormat/>
    <w:pPr>
      <w:ind/>
      <w:jc w:val="both"/>
    </w:pPr>
    <w:rPr>
      <w:rFonts w:ascii="XO Thames" w:hAnsi="XO Thames"/>
      <w:i w:val="1"/>
      <w:sz w:val="24"/>
    </w:rPr>
  </w:style>
  <w:style w:styleId="Style_20_ch" w:type="character">
    <w:name w:val="Subtitle"/>
    <w:link w:val="Style_20"/>
    <w:rPr>
      <w:rFonts w:ascii="XO Thames" w:hAnsi="XO Thames"/>
      <w:i w:val="1"/>
      <w:sz w:val="24"/>
    </w:rPr>
  </w:style>
  <w:style w:styleId="Style_21" w:type="paragraph">
    <w:name w:val="Title"/>
    <w:next w:val="Style_2"/>
    <w:link w:val="Style_21_ch"/>
    <w:uiPriority w:val="10"/>
    <w:qFormat/>
    <w:pPr>
      <w:spacing w:after="567" w:before="567"/>
      <w:ind/>
      <w:jc w:val="center"/>
    </w:pPr>
    <w:rPr>
      <w:rFonts w:ascii="XO Thames" w:hAnsi="XO Thames"/>
      <w:b w:val="1"/>
      <w:caps w:val="1"/>
      <w:sz w:val="40"/>
    </w:rPr>
  </w:style>
  <w:style w:styleId="Style_21_ch" w:type="character">
    <w:name w:val="Title"/>
    <w:link w:val="Style_21"/>
    <w:rPr>
      <w:rFonts w:ascii="XO Thames" w:hAnsi="XO Thames"/>
      <w:b w:val="1"/>
      <w:caps w:val="1"/>
      <w:sz w:val="40"/>
    </w:rPr>
  </w:style>
  <w:style w:styleId="Style_22" w:type="paragraph">
    <w:name w:val="heading 4"/>
    <w:next w:val="Style_2"/>
    <w:link w:val="Style_22_ch"/>
    <w:uiPriority w:val="9"/>
    <w:qFormat/>
    <w:pPr>
      <w:spacing w:after="120" w:before="120"/>
      <w:ind/>
      <w:jc w:val="both"/>
      <w:outlineLvl w:val="3"/>
    </w:pPr>
    <w:rPr>
      <w:rFonts w:ascii="XO Thames" w:hAnsi="XO Thames"/>
      <w:b w:val="1"/>
      <w:sz w:val="24"/>
    </w:rPr>
  </w:style>
  <w:style w:styleId="Style_22_ch" w:type="character">
    <w:name w:val="heading 4"/>
    <w:link w:val="Style_22"/>
    <w:rPr>
      <w:rFonts w:ascii="XO Thames" w:hAnsi="XO Thames"/>
      <w:b w:val="1"/>
      <w:sz w:val="24"/>
    </w:rPr>
  </w:style>
  <w:style w:styleId="Style_23" w:type="paragraph">
    <w:name w:val="Default Paragraph Font"/>
    <w:link w:val="Style_23_ch"/>
  </w:style>
  <w:style w:styleId="Style_23_ch" w:type="character">
    <w:name w:val="Default Paragraph Font"/>
    <w:link w:val="Style_23"/>
  </w:style>
  <w:style w:styleId="Style_24" w:type="paragraph">
    <w:name w:val="heading 2"/>
    <w:next w:val="Style_2"/>
    <w:link w:val="Style_24_ch"/>
    <w:uiPriority w:val="9"/>
    <w:qFormat/>
    <w:pPr>
      <w:spacing w:after="120" w:before="120"/>
      <w:ind/>
      <w:jc w:val="both"/>
      <w:outlineLvl w:val="1"/>
    </w:pPr>
    <w:rPr>
      <w:rFonts w:ascii="XO Thames" w:hAnsi="XO Thames"/>
      <w:b w:val="1"/>
      <w:sz w:val="28"/>
    </w:rPr>
  </w:style>
  <w:style w:styleId="Style_24_ch" w:type="character">
    <w:name w:val="heading 2"/>
    <w:link w:val="Style_24"/>
    <w:rPr>
      <w:rFonts w:ascii="XO Thames" w:hAnsi="XO Thames"/>
      <w:b w:val="1"/>
      <w:sz w:val="28"/>
    </w:rPr>
  </w:style>
  <w:style w:default="1" w:styleId="Style_25" w:type="table">
    <w:name w:val="Table Normal"/>
    <w:tblPr>
      <w:tblInd w:type="dxa" w:w="0"/>
      <w:tblCellMar>
        <w:top w:type="dxa" w:w="0"/>
        <w:left w:type="dxa" w:w="0"/>
        <w:bottom w:type="dxa" w:w="0"/>
        <w:right w:type="dxa" w:w="0"/>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8" Target="numbering.xml" Type="http://schemas.openxmlformats.org/officeDocument/2006/relationships/numbering"/>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2025-04-17T02:19:11Z</dcterms:modified>
</cp:coreProperties>
</file>